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9A6" w:rsidRPr="00F41654" w:rsidRDefault="008D29A6" w:rsidP="008D29A6">
      <w:pPr>
        <w:spacing w:after="0"/>
        <w:jc w:val="center"/>
        <w:rPr>
          <w:rFonts w:ascii="Times New Roman" w:hAnsi="Times New Roman" w:cs="Times New Roman"/>
          <w:b/>
          <w:sz w:val="24"/>
          <w:szCs w:val="24"/>
        </w:rPr>
      </w:pPr>
      <w:bookmarkStart w:id="0" w:name="_GoBack"/>
      <w:bookmarkEnd w:id="0"/>
      <w:r w:rsidRPr="00F41654">
        <w:rPr>
          <w:rFonts w:ascii="Times New Roman" w:hAnsi="Times New Roman" w:cs="Times New Roman"/>
          <w:b/>
          <w:sz w:val="24"/>
          <w:szCs w:val="24"/>
        </w:rPr>
        <w:t>TROUP COUNTY, GEORGIA JUVENILE COURT</w:t>
      </w:r>
    </w:p>
    <w:p w:rsidR="008D29A6" w:rsidRPr="00F41654" w:rsidRDefault="008D29A6" w:rsidP="008D29A6">
      <w:pPr>
        <w:spacing w:after="0"/>
        <w:jc w:val="center"/>
        <w:rPr>
          <w:rFonts w:ascii="Times New Roman" w:hAnsi="Times New Roman" w:cs="Times New Roman"/>
          <w:b/>
          <w:sz w:val="24"/>
          <w:szCs w:val="24"/>
        </w:rPr>
      </w:pPr>
    </w:p>
    <w:p w:rsidR="00B42E96" w:rsidRPr="00F41654" w:rsidRDefault="008D29A6" w:rsidP="008D29A6">
      <w:pPr>
        <w:spacing w:after="0"/>
        <w:jc w:val="center"/>
        <w:rPr>
          <w:rFonts w:ascii="Times New Roman" w:hAnsi="Times New Roman" w:cs="Times New Roman"/>
          <w:b/>
          <w:sz w:val="24"/>
          <w:szCs w:val="24"/>
        </w:rPr>
      </w:pPr>
      <w:r w:rsidRPr="00F41654">
        <w:rPr>
          <w:rFonts w:ascii="Times New Roman" w:hAnsi="Times New Roman" w:cs="Times New Roman"/>
          <w:b/>
          <w:sz w:val="24"/>
          <w:szCs w:val="24"/>
        </w:rPr>
        <w:t>PRACTICE GUIDE FOR THE P</w:t>
      </w:r>
      <w:r w:rsidR="00BC495B" w:rsidRPr="00F41654">
        <w:rPr>
          <w:rFonts w:ascii="Times New Roman" w:hAnsi="Times New Roman" w:cs="Times New Roman"/>
          <w:b/>
          <w:sz w:val="24"/>
          <w:szCs w:val="24"/>
        </w:rPr>
        <w:t>LACEMENT OF CHILDREN</w:t>
      </w:r>
      <w:r w:rsidR="00E32002">
        <w:rPr>
          <w:rFonts w:ascii="Times New Roman" w:hAnsi="Times New Roman" w:cs="Times New Roman"/>
          <w:b/>
          <w:sz w:val="24"/>
          <w:szCs w:val="24"/>
        </w:rPr>
        <w:t xml:space="preserve"> IN </w:t>
      </w:r>
      <w:r w:rsidRPr="00F41654">
        <w:rPr>
          <w:rFonts w:ascii="Times New Roman" w:hAnsi="Times New Roman" w:cs="Times New Roman"/>
          <w:b/>
          <w:sz w:val="24"/>
          <w:szCs w:val="24"/>
        </w:rPr>
        <w:t>CARE</w:t>
      </w:r>
    </w:p>
    <w:p w:rsidR="008D29A6" w:rsidRPr="00E54FFB" w:rsidRDefault="008D29A6" w:rsidP="008D29A6">
      <w:pPr>
        <w:spacing w:after="0"/>
        <w:jc w:val="center"/>
        <w:rPr>
          <w:rFonts w:ascii="Times New Roman" w:hAnsi="Times New Roman" w:cs="Times New Roman"/>
          <w:b/>
          <w:sz w:val="25"/>
          <w:szCs w:val="25"/>
        </w:rPr>
      </w:pPr>
    </w:p>
    <w:p w:rsidR="00B42E96" w:rsidRPr="00BB0900" w:rsidRDefault="00B42E96" w:rsidP="007B5E90">
      <w:pPr>
        <w:jc w:val="both"/>
        <w:rPr>
          <w:rFonts w:ascii="Times New Roman" w:hAnsi="Times New Roman" w:cs="Times New Roman"/>
          <w:sz w:val="25"/>
          <w:szCs w:val="25"/>
        </w:rPr>
      </w:pPr>
      <w:r w:rsidRPr="00E54FFB">
        <w:rPr>
          <w:rFonts w:ascii="Times New Roman" w:hAnsi="Times New Roman" w:cs="Times New Roman"/>
          <w:sz w:val="25"/>
          <w:szCs w:val="25"/>
        </w:rPr>
        <w:tab/>
      </w:r>
      <w:r w:rsidR="008D29A6" w:rsidRPr="00BB0900">
        <w:rPr>
          <w:rFonts w:ascii="Times New Roman" w:hAnsi="Times New Roman" w:cs="Times New Roman"/>
          <w:sz w:val="25"/>
          <w:szCs w:val="25"/>
        </w:rPr>
        <w:t xml:space="preserve">After </w:t>
      </w:r>
      <w:r w:rsidR="00D91960" w:rsidRPr="00BB0900">
        <w:rPr>
          <w:rFonts w:ascii="Times New Roman" w:hAnsi="Times New Roman" w:cs="Times New Roman"/>
          <w:sz w:val="25"/>
          <w:szCs w:val="25"/>
        </w:rPr>
        <w:t>meeting with</w:t>
      </w:r>
      <w:r w:rsidR="008D29A6" w:rsidRPr="00BB0900">
        <w:rPr>
          <w:rFonts w:ascii="Times New Roman" w:hAnsi="Times New Roman" w:cs="Times New Roman"/>
          <w:sz w:val="25"/>
          <w:szCs w:val="25"/>
        </w:rPr>
        <w:t>,</w:t>
      </w:r>
      <w:r w:rsidR="00D91960" w:rsidRPr="00BB0900">
        <w:rPr>
          <w:rFonts w:ascii="Times New Roman" w:hAnsi="Times New Roman" w:cs="Times New Roman"/>
          <w:sz w:val="25"/>
          <w:szCs w:val="25"/>
        </w:rPr>
        <w:t xml:space="preserve"> and receiving input from</w:t>
      </w:r>
      <w:r w:rsidR="008D29A6" w:rsidRPr="00BB0900">
        <w:rPr>
          <w:rFonts w:ascii="Times New Roman" w:hAnsi="Times New Roman" w:cs="Times New Roman"/>
          <w:sz w:val="25"/>
          <w:szCs w:val="25"/>
        </w:rPr>
        <w:t>,</w:t>
      </w:r>
      <w:r w:rsidR="00D91960" w:rsidRPr="00BB0900">
        <w:rPr>
          <w:rFonts w:ascii="Times New Roman" w:hAnsi="Times New Roman" w:cs="Times New Roman"/>
          <w:sz w:val="25"/>
          <w:szCs w:val="25"/>
        </w:rPr>
        <w:t xml:space="preserve"> the affected</w:t>
      </w:r>
      <w:r w:rsidR="008D29A6" w:rsidRPr="00BB0900">
        <w:rPr>
          <w:rFonts w:ascii="Times New Roman" w:hAnsi="Times New Roman" w:cs="Times New Roman"/>
          <w:sz w:val="25"/>
          <w:szCs w:val="25"/>
        </w:rPr>
        <w:t xml:space="preserve"> dependency </w:t>
      </w:r>
      <w:r w:rsidR="00D91960" w:rsidRPr="00BB0900">
        <w:rPr>
          <w:rFonts w:ascii="Times New Roman" w:hAnsi="Times New Roman" w:cs="Times New Roman"/>
          <w:sz w:val="25"/>
          <w:szCs w:val="25"/>
        </w:rPr>
        <w:t xml:space="preserve">stakeholders, </w:t>
      </w:r>
      <w:r w:rsidR="008D29A6" w:rsidRPr="00BB0900">
        <w:rPr>
          <w:rFonts w:ascii="Times New Roman" w:hAnsi="Times New Roman" w:cs="Times New Roman"/>
          <w:sz w:val="25"/>
          <w:szCs w:val="25"/>
        </w:rPr>
        <w:t xml:space="preserve">this Practice Guide for the </w:t>
      </w:r>
      <w:r w:rsidR="00E32002" w:rsidRPr="00BB0900">
        <w:rPr>
          <w:rFonts w:ascii="Times New Roman" w:hAnsi="Times New Roman" w:cs="Times New Roman"/>
          <w:sz w:val="25"/>
          <w:szCs w:val="25"/>
        </w:rPr>
        <w:t xml:space="preserve">Placement of Children in </w:t>
      </w:r>
      <w:r w:rsidR="008D29A6" w:rsidRPr="00BB0900">
        <w:rPr>
          <w:rFonts w:ascii="Times New Roman" w:hAnsi="Times New Roman" w:cs="Times New Roman"/>
          <w:sz w:val="25"/>
          <w:szCs w:val="25"/>
        </w:rPr>
        <w:t>Care (the “Practice Guide”) has been developed to guide the work in the plac</w:t>
      </w:r>
      <w:r w:rsidR="00C650E4" w:rsidRPr="00BB0900">
        <w:rPr>
          <w:rFonts w:ascii="Times New Roman" w:hAnsi="Times New Roman" w:cs="Times New Roman"/>
          <w:sz w:val="25"/>
          <w:szCs w:val="25"/>
        </w:rPr>
        <w:t xml:space="preserve">ement of all children in </w:t>
      </w:r>
      <w:r w:rsidR="008D29A6" w:rsidRPr="00BB0900">
        <w:rPr>
          <w:rFonts w:ascii="Times New Roman" w:hAnsi="Times New Roman" w:cs="Times New Roman"/>
          <w:sz w:val="25"/>
          <w:szCs w:val="25"/>
        </w:rPr>
        <w:t>care</w:t>
      </w:r>
      <w:r w:rsidR="00C650E4" w:rsidRPr="00BB0900">
        <w:rPr>
          <w:rFonts w:ascii="Times New Roman" w:hAnsi="Times New Roman" w:cs="Times New Roman"/>
          <w:sz w:val="25"/>
          <w:szCs w:val="25"/>
        </w:rPr>
        <w:t xml:space="preserve"> (meaning all children in out of home placements)</w:t>
      </w:r>
      <w:r w:rsidR="008D29A6" w:rsidRPr="00BB0900">
        <w:rPr>
          <w:rFonts w:ascii="Times New Roman" w:hAnsi="Times New Roman" w:cs="Times New Roman"/>
          <w:sz w:val="25"/>
          <w:szCs w:val="25"/>
        </w:rPr>
        <w:t>.  Where indicated, this Practice Guide is a restatement of Georgia law.  The remainder of this Practice Guide contains recommended practices, which all stakeholders are encouraged to follow.</w:t>
      </w:r>
    </w:p>
    <w:p w:rsidR="00B42E96" w:rsidRPr="00BB0900" w:rsidRDefault="00B42E96" w:rsidP="007B5E90">
      <w:pPr>
        <w:jc w:val="both"/>
        <w:rPr>
          <w:rFonts w:ascii="Times New Roman" w:hAnsi="Times New Roman" w:cs="Times New Roman"/>
          <w:sz w:val="25"/>
          <w:szCs w:val="25"/>
        </w:rPr>
      </w:pPr>
      <w:r w:rsidRPr="00BB0900">
        <w:rPr>
          <w:rFonts w:ascii="Times New Roman" w:hAnsi="Times New Roman" w:cs="Times New Roman"/>
          <w:b/>
          <w:sz w:val="25"/>
          <w:szCs w:val="25"/>
        </w:rPr>
        <w:t>Placement Inquiry:</w:t>
      </w:r>
    </w:p>
    <w:p w:rsidR="00B42E96" w:rsidRPr="00BB0900" w:rsidRDefault="00B42E96" w:rsidP="007B5E90">
      <w:pPr>
        <w:jc w:val="both"/>
        <w:rPr>
          <w:rFonts w:ascii="Times New Roman" w:hAnsi="Times New Roman" w:cs="Times New Roman"/>
          <w:sz w:val="25"/>
          <w:szCs w:val="25"/>
        </w:rPr>
      </w:pPr>
      <w:r w:rsidRPr="00BB0900">
        <w:rPr>
          <w:rFonts w:ascii="Times New Roman" w:hAnsi="Times New Roman" w:cs="Times New Roman"/>
          <w:sz w:val="25"/>
          <w:szCs w:val="25"/>
        </w:rPr>
        <w:tab/>
        <w:t xml:space="preserve">The Placement Inquiry, developed in collaboration with the </w:t>
      </w:r>
      <w:r w:rsidR="00D9167F" w:rsidRPr="00BB0900">
        <w:rPr>
          <w:rFonts w:ascii="Times New Roman" w:hAnsi="Times New Roman" w:cs="Times New Roman"/>
          <w:sz w:val="25"/>
          <w:szCs w:val="25"/>
        </w:rPr>
        <w:t xml:space="preserve">Foster Care Workgroup of the </w:t>
      </w:r>
      <w:r w:rsidRPr="00BB0900">
        <w:rPr>
          <w:rFonts w:ascii="Times New Roman" w:hAnsi="Times New Roman" w:cs="Times New Roman"/>
          <w:sz w:val="25"/>
          <w:szCs w:val="25"/>
        </w:rPr>
        <w:t xml:space="preserve">Council of Juvenile Court Judges’ Permanency Planning Committee, as </w:t>
      </w:r>
      <w:r w:rsidR="008D29A6" w:rsidRPr="00BB0900">
        <w:rPr>
          <w:rFonts w:ascii="Times New Roman" w:hAnsi="Times New Roman" w:cs="Times New Roman"/>
          <w:sz w:val="25"/>
          <w:szCs w:val="25"/>
        </w:rPr>
        <w:t>amended from time to time, should</w:t>
      </w:r>
      <w:r w:rsidRPr="00BB0900">
        <w:rPr>
          <w:rFonts w:ascii="Times New Roman" w:hAnsi="Times New Roman" w:cs="Times New Roman"/>
          <w:sz w:val="25"/>
          <w:szCs w:val="25"/>
        </w:rPr>
        <w:t xml:space="preserve"> be used as a guide to do the work around the placement of children </w:t>
      </w:r>
      <w:r w:rsidR="002C4045" w:rsidRPr="00BB0900">
        <w:rPr>
          <w:rFonts w:ascii="Times New Roman" w:hAnsi="Times New Roman" w:cs="Times New Roman"/>
          <w:sz w:val="25"/>
          <w:szCs w:val="25"/>
        </w:rPr>
        <w:t>in</w:t>
      </w:r>
      <w:r w:rsidRPr="00BB0900">
        <w:rPr>
          <w:rFonts w:ascii="Times New Roman" w:hAnsi="Times New Roman" w:cs="Times New Roman"/>
          <w:sz w:val="25"/>
          <w:szCs w:val="25"/>
        </w:rPr>
        <w:t xml:space="preserve"> care (hereinafter referred to as “placement”), to prepare for court hearings and reviews, and to review placement at all hearings and reviews.  </w:t>
      </w:r>
      <w:r w:rsidR="008D29A6" w:rsidRPr="00BB0900">
        <w:rPr>
          <w:rFonts w:ascii="Times New Roman" w:hAnsi="Times New Roman" w:cs="Times New Roman"/>
          <w:sz w:val="25"/>
          <w:szCs w:val="25"/>
        </w:rPr>
        <w:t xml:space="preserve">All stakeholders should </w:t>
      </w:r>
      <w:r w:rsidR="00D9167F" w:rsidRPr="00BB0900">
        <w:rPr>
          <w:rFonts w:ascii="Times New Roman" w:hAnsi="Times New Roman" w:cs="Times New Roman"/>
          <w:sz w:val="25"/>
          <w:szCs w:val="25"/>
        </w:rPr>
        <w:t xml:space="preserve">continue to </w:t>
      </w:r>
      <w:r w:rsidR="002C4045" w:rsidRPr="00BB0900">
        <w:rPr>
          <w:rFonts w:ascii="Times New Roman" w:hAnsi="Times New Roman" w:cs="Times New Roman"/>
          <w:sz w:val="25"/>
          <w:szCs w:val="25"/>
        </w:rPr>
        <w:t>be</w:t>
      </w:r>
      <w:r w:rsidRPr="00BB0900">
        <w:rPr>
          <w:rFonts w:ascii="Times New Roman" w:hAnsi="Times New Roman" w:cs="Times New Roman"/>
          <w:sz w:val="25"/>
          <w:szCs w:val="25"/>
        </w:rPr>
        <w:t xml:space="preserve"> open to co</w:t>
      </w:r>
      <w:r w:rsidR="008D29A6" w:rsidRPr="00BB0900">
        <w:rPr>
          <w:rFonts w:ascii="Times New Roman" w:hAnsi="Times New Roman" w:cs="Times New Roman"/>
          <w:sz w:val="25"/>
          <w:szCs w:val="25"/>
        </w:rPr>
        <w:t>mment and consideration from other</w:t>
      </w:r>
      <w:r w:rsidRPr="00BB0900">
        <w:rPr>
          <w:rFonts w:ascii="Times New Roman" w:hAnsi="Times New Roman" w:cs="Times New Roman"/>
          <w:sz w:val="25"/>
          <w:szCs w:val="25"/>
        </w:rPr>
        <w:t xml:space="preserve"> stakeholders </w:t>
      </w:r>
      <w:r w:rsidR="009E28AD" w:rsidRPr="00BB0900">
        <w:rPr>
          <w:rFonts w:ascii="Times New Roman" w:hAnsi="Times New Roman" w:cs="Times New Roman"/>
          <w:sz w:val="25"/>
          <w:szCs w:val="25"/>
        </w:rPr>
        <w:t xml:space="preserve">as to </w:t>
      </w:r>
      <w:r w:rsidR="008C29FC" w:rsidRPr="00BB0900">
        <w:rPr>
          <w:rFonts w:ascii="Times New Roman" w:hAnsi="Times New Roman" w:cs="Times New Roman"/>
          <w:sz w:val="25"/>
          <w:szCs w:val="25"/>
        </w:rPr>
        <w:t>recommended c</w:t>
      </w:r>
      <w:r w:rsidR="008D29A6" w:rsidRPr="00BB0900">
        <w:rPr>
          <w:rFonts w:ascii="Times New Roman" w:hAnsi="Times New Roman" w:cs="Times New Roman"/>
          <w:sz w:val="25"/>
          <w:szCs w:val="25"/>
        </w:rPr>
        <w:t>hanges to the Practice Guide generally and to the Placement Inquiry specifically.</w:t>
      </w:r>
    </w:p>
    <w:p w:rsidR="008C29FC" w:rsidRPr="00BB0900" w:rsidRDefault="00B61C19" w:rsidP="007B5E90">
      <w:pPr>
        <w:jc w:val="both"/>
        <w:rPr>
          <w:rFonts w:ascii="Times New Roman" w:hAnsi="Times New Roman" w:cs="Times New Roman"/>
          <w:sz w:val="25"/>
          <w:szCs w:val="25"/>
        </w:rPr>
      </w:pPr>
      <w:r w:rsidRPr="00BB0900">
        <w:rPr>
          <w:rFonts w:ascii="Times New Roman" w:hAnsi="Times New Roman" w:cs="Times New Roman"/>
          <w:b/>
          <w:sz w:val="25"/>
          <w:szCs w:val="25"/>
        </w:rPr>
        <w:t xml:space="preserve">Preference for </w:t>
      </w:r>
      <w:r w:rsidR="00D9167F" w:rsidRPr="00BB0900">
        <w:rPr>
          <w:rFonts w:ascii="Times New Roman" w:hAnsi="Times New Roman" w:cs="Times New Roman"/>
          <w:b/>
          <w:sz w:val="25"/>
          <w:szCs w:val="25"/>
        </w:rPr>
        <w:t>Placements</w:t>
      </w:r>
      <w:r w:rsidRPr="00BB0900">
        <w:rPr>
          <w:rFonts w:ascii="Times New Roman" w:hAnsi="Times New Roman" w:cs="Times New Roman"/>
          <w:b/>
          <w:sz w:val="25"/>
          <w:szCs w:val="25"/>
        </w:rPr>
        <w:t xml:space="preserve"> with Relatives, Fictive Kin and Other Persons Who Have Demonstrated an Ongoing Commitment to a Child</w:t>
      </w:r>
      <w:r w:rsidR="008C29FC" w:rsidRPr="00BB0900">
        <w:rPr>
          <w:rFonts w:ascii="Times New Roman" w:hAnsi="Times New Roman" w:cs="Times New Roman"/>
          <w:b/>
          <w:sz w:val="25"/>
          <w:szCs w:val="25"/>
        </w:rPr>
        <w:t>.</w:t>
      </w:r>
    </w:p>
    <w:p w:rsidR="0022223A" w:rsidRPr="00BB0900" w:rsidRDefault="008C29FC" w:rsidP="007B5E90">
      <w:pPr>
        <w:jc w:val="both"/>
        <w:rPr>
          <w:rFonts w:ascii="Times New Roman" w:hAnsi="Times New Roman" w:cs="Times New Roman"/>
          <w:sz w:val="25"/>
          <w:szCs w:val="25"/>
        </w:rPr>
      </w:pPr>
      <w:r w:rsidRPr="00BB0900">
        <w:rPr>
          <w:rFonts w:ascii="Times New Roman" w:hAnsi="Times New Roman" w:cs="Times New Roman"/>
          <w:sz w:val="25"/>
          <w:szCs w:val="25"/>
        </w:rPr>
        <w:tab/>
      </w:r>
      <w:r w:rsidR="0022223A" w:rsidRPr="00BB0900">
        <w:rPr>
          <w:rFonts w:ascii="Times New Roman" w:hAnsi="Times New Roman" w:cs="Times New Roman"/>
          <w:sz w:val="25"/>
          <w:szCs w:val="25"/>
        </w:rPr>
        <w:t xml:space="preserve">A diligent search </w:t>
      </w:r>
      <w:r w:rsidR="00D939AC" w:rsidRPr="00BB0900">
        <w:rPr>
          <w:rFonts w:ascii="Times New Roman" w:hAnsi="Times New Roman" w:cs="Times New Roman"/>
          <w:sz w:val="25"/>
          <w:szCs w:val="25"/>
        </w:rPr>
        <w:t xml:space="preserve">for </w:t>
      </w:r>
      <w:r w:rsidR="00D54029" w:rsidRPr="00BB0900">
        <w:rPr>
          <w:rFonts w:ascii="Times New Roman" w:hAnsi="Times New Roman" w:cs="Times New Roman"/>
          <w:sz w:val="25"/>
          <w:szCs w:val="25"/>
        </w:rPr>
        <w:t>relatives</w:t>
      </w:r>
      <w:r w:rsidR="00D939AC" w:rsidRPr="00BB0900">
        <w:rPr>
          <w:rFonts w:ascii="Times New Roman" w:hAnsi="Times New Roman" w:cs="Times New Roman"/>
          <w:sz w:val="25"/>
          <w:szCs w:val="25"/>
        </w:rPr>
        <w:t>, fictive kin</w:t>
      </w:r>
      <w:r w:rsidR="00D54029" w:rsidRPr="00BB0900">
        <w:rPr>
          <w:rFonts w:ascii="Times New Roman" w:hAnsi="Times New Roman" w:cs="Times New Roman"/>
          <w:sz w:val="25"/>
          <w:szCs w:val="25"/>
        </w:rPr>
        <w:t xml:space="preserve"> and other persons who have demonstrated an ongoing commitment to the subject child or children</w:t>
      </w:r>
      <w:r w:rsidR="00D939AC" w:rsidRPr="00BB0900">
        <w:rPr>
          <w:rFonts w:ascii="Times New Roman" w:hAnsi="Times New Roman" w:cs="Times New Roman"/>
          <w:sz w:val="25"/>
          <w:szCs w:val="25"/>
        </w:rPr>
        <w:t>,</w:t>
      </w:r>
      <w:r w:rsidR="00D54029" w:rsidRPr="00BB0900">
        <w:rPr>
          <w:rFonts w:ascii="Times New Roman" w:hAnsi="Times New Roman" w:cs="Times New Roman"/>
          <w:sz w:val="25"/>
          <w:szCs w:val="25"/>
        </w:rPr>
        <w:t xml:space="preserve"> and with whom it may be appropriate to place such child or children</w:t>
      </w:r>
      <w:r w:rsidR="000B2953">
        <w:rPr>
          <w:rFonts w:ascii="Times New Roman" w:hAnsi="Times New Roman" w:cs="Times New Roman"/>
          <w:sz w:val="25"/>
          <w:szCs w:val="25"/>
        </w:rPr>
        <w:t xml:space="preserve"> </w:t>
      </w:r>
      <w:r w:rsidR="0022223A" w:rsidRPr="00BB0900">
        <w:rPr>
          <w:rFonts w:ascii="Times New Roman" w:hAnsi="Times New Roman" w:cs="Times New Roman"/>
          <w:sz w:val="25"/>
          <w:szCs w:val="25"/>
        </w:rPr>
        <w:t>shall be initiated at the outset of a case and shall be conducted throughout the duration of a case.  O.C.G.A. Section</w:t>
      </w:r>
      <w:r w:rsidR="00D54029" w:rsidRPr="00BB0900">
        <w:rPr>
          <w:rFonts w:ascii="Times New Roman" w:hAnsi="Times New Roman" w:cs="Times New Roman"/>
          <w:sz w:val="25"/>
          <w:szCs w:val="25"/>
        </w:rPr>
        <w:t>s</w:t>
      </w:r>
      <w:r w:rsidR="0022223A" w:rsidRPr="00BB0900">
        <w:rPr>
          <w:rFonts w:ascii="Times New Roman" w:hAnsi="Times New Roman" w:cs="Times New Roman"/>
          <w:sz w:val="25"/>
          <w:szCs w:val="25"/>
        </w:rPr>
        <w:t xml:space="preserve"> 15-11-211</w:t>
      </w:r>
      <w:r w:rsidR="0069643E" w:rsidRPr="00BB0900">
        <w:rPr>
          <w:rFonts w:ascii="Times New Roman" w:hAnsi="Times New Roman" w:cs="Times New Roman"/>
          <w:sz w:val="25"/>
          <w:szCs w:val="25"/>
        </w:rPr>
        <w:t>(a)</w:t>
      </w:r>
      <w:r w:rsidR="00D54029" w:rsidRPr="00BB0900">
        <w:rPr>
          <w:rFonts w:ascii="Times New Roman" w:hAnsi="Times New Roman" w:cs="Times New Roman"/>
          <w:sz w:val="25"/>
          <w:szCs w:val="25"/>
        </w:rPr>
        <w:t xml:space="preserve"> and 15-11-211(e)</w:t>
      </w:r>
      <w:r w:rsidR="0022223A" w:rsidRPr="00BB0900">
        <w:rPr>
          <w:rFonts w:ascii="Times New Roman" w:hAnsi="Times New Roman" w:cs="Times New Roman"/>
          <w:sz w:val="25"/>
          <w:szCs w:val="25"/>
        </w:rPr>
        <w:t xml:space="preserve">  For the purpose of this Order, the phrase “outset of a case” shall mean and include the removal of a child into foster care through protective custody or otherwise</w:t>
      </w:r>
      <w:r w:rsidR="00D939AC" w:rsidRPr="00BB0900">
        <w:rPr>
          <w:rFonts w:ascii="Times New Roman" w:hAnsi="Times New Roman" w:cs="Times New Roman"/>
          <w:sz w:val="25"/>
          <w:szCs w:val="25"/>
        </w:rPr>
        <w:t>,</w:t>
      </w:r>
      <w:r w:rsidR="0022223A" w:rsidRPr="00BB0900">
        <w:rPr>
          <w:rFonts w:ascii="Times New Roman" w:hAnsi="Times New Roman" w:cs="Times New Roman"/>
          <w:sz w:val="25"/>
          <w:szCs w:val="25"/>
        </w:rPr>
        <w:t xml:space="preserve"> and the opening of </w:t>
      </w:r>
      <w:r w:rsidR="00D939AC" w:rsidRPr="00BB0900">
        <w:rPr>
          <w:rFonts w:ascii="Times New Roman" w:hAnsi="Times New Roman" w:cs="Times New Roman"/>
          <w:sz w:val="25"/>
          <w:szCs w:val="25"/>
        </w:rPr>
        <w:t xml:space="preserve">an investigation or </w:t>
      </w:r>
      <w:r w:rsidR="0022223A" w:rsidRPr="00BB0900">
        <w:rPr>
          <w:rFonts w:ascii="Times New Roman" w:hAnsi="Times New Roman" w:cs="Times New Roman"/>
          <w:sz w:val="25"/>
          <w:szCs w:val="25"/>
        </w:rPr>
        <w:t>a family preservation case, whether voluntary or court-ordered.   A diligent search shall include at a minimum:</w:t>
      </w:r>
    </w:p>
    <w:p w:rsidR="0069643E" w:rsidRPr="00BB0900" w:rsidRDefault="0069643E" w:rsidP="00727D7B">
      <w:pPr>
        <w:spacing w:after="0" w:line="240" w:lineRule="auto"/>
        <w:ind w:left="720"/>
        <w:jc w:val="both"/>
        <w:rPr>
          <w:rFonts w:ascii="Times New Roman" w:eastAsia="Times New Roman" w:hAnsi="Times New Roman" w:cs="Times New Roman"/>
          <w:sz w:val="25"/>
          <w:szCs w:val="25"/>
        </w:rPr>
      </w:pPr>
      <w:r w:rsidRPr="00BB0900">
        <w:rPr>
          <w:rFonts w:ascii="Times New Roman" w:eastAsia="Times New Roman" w:hAnsi="Times New Roman" w:cs="Times New Roman"/>
          <w:sz w:val="25"/>
          <w:szCs w:val="25"/>
        </w:rPr>
        <w:t xml:space="preserve">(1) Interviews with the child's parent during the course of an investigation, while </w:t>
      </w:r>
      <w:r w:rsidR="00CA3FE0" w:rsidRPr="00BB0900">
        <w:rPr>
          <w:rFonts w:ascii="Times New Roman" w:eastAsia="Times New Roman" w:hAnsi="Times New Roman" w:cs="Times New Roman"/>
          <w:sz w:val="25"/>
          <w:szCs w:val="25"/>
        </w:rPr>
        <w:t xml:space="preserve">child </w:t>
      </w:r>
      <w:r w:rsidRPr="00BB0900">
        <w:rPr>
          <w:rFonts w:ascii="Times New Roman" w:eastAsia="Times New Roman" w:hAnsi="Times New Roman" w:cs="Times New Roman"/>
          <w:sz w:val="25"/>
          <w:szCs w:val="25"/>
        </w:rPr>
        <w:t>protective services are provided, and while such child is in care;</w:t>
      </w:r>
    </w:p>
    <w:p w:rsidR="0069643E" w:rsidRPr="00BB0900" w:rsidRDefault="0069643E" w:rsidP="007B5E90">
      <w:pPr>
        <w:spacing w:after="0" w:line="240" w:lineRule="auto"/>
        <w:ind w:firstLine="720"/>
        <w:jc w:val="both"/>
        <w:rPr>
          <w:rFonts w:ascii="Times New Roman" w:eastAsia="Times New Roman" w:hAnsi="Times New Roman" w:cs="Times New Roman"/>
          <w:sz w:val="25"/>
          <w:szCs w:val="25"/>
        </w:rPr>
      </w:pPr>
      <w:r w:rsidRPr="00BB0900">
        <w:rPr>
          <w:rFonts w:ascii="Times New Roman" w:eastAsia="Times New Roman" w:hAnsi="Times New Roman" w:cs="Times New Roman"/>
          <w:sz w:val="25"/>
          <w:szCs w:val="25"/>
        </w:rPr>
        <w:t>(2) Interviews with the child;</w:t>
      </w:r>
    </w:p>
    <w:p w:rsidR="0069643E" w:rsidRPr="00BB0900" w:rsidRDefault="0069643E" w:rsidP="007B5E90">
      <w:pPr>
        <w:spacing w:after="0" w:line="240" w:lineRule="auto"/>
        <w:ind w:firstLine="720"/>
        <w:jc w:val="both"/>
        <w:rPr>
          <w:rFonts w:ascii="Times New Roman" w:eastAsia="Times New Roman" w:hAnsi="Times New Roman" w:cs="Times New Roman"/>
          <w:sz w:val="25"/>
          <w:szCs w:val="25"/>
        </w:rPr>
      </w:pPr>
      <w:r w:rsidRPr="00BB0900">
        <w:rPr>
          <w:rFonts w:ascii="Times New Roman" w:eastAsia="Times New Roman" w:hAnsi="Times New Roman" w:cs="Times New Roman"/>
          <w:sz w:val="25"/>
          <w:szCs w:val="25"/>
        </w:rPr>
        <w:t>(3) Interviews with identified relatives throughout the case;</w:t>
      </w:r>
    </w:p>
    <w:p w:rsidR="0069643E" w:rsidRPr="00BB0900" w:rsidRDefault="0069643E" w:rsidP="00727D7B">
      <w:pPr>
        <w:spacing w:after="0" w:line="240" w:lineRule="auto"/>
        <w:ind w:left="720"/>
        <w:jc w:val="both"/>
        <w:rPr>
          <w:rFonts w:ascii="Times New Roman" w:eastAsia="Times New Roman" w:hAnsi="Times New Roman" w:cs="Times New Roman"/>
          <w:sz w:val="25"/>
          <w:szCs w:val="25"/>
        </w:rPr>
      </w:pPr>
      <w:r w:rsidRPr="00BB0900">
        <w:rPr>
          <w:rFonts w:ascii="Times New Roman" w:eastAsia="Times New Roman" w:hAnsi="Times New Roman" w:cs="Times New Roman"/>
          <w:sz w:val="25"/>
          <w:szCs w:val="25"/>
        </w:rPr>
        <w:t>(4) Interviews with any other person who is likely to have information about the identity or location of the person being sought;</w:t>
      </w:r>
    </w:p>
    <w:p w:rsidR="0069643E" w:rsidRPr="00BB0900" w:rsidRDefault="0069643E" w:rsidP="00727D7B">
      <w:pPr>
        <w:spacing w:after="0" w:line="240" w:lineRule="auto"/>
        <w:ind w:left="720"/>
        <w:jc w:val="both"/>
        <w:rPr>
          <w:rFonts w:ascii="Times New Roman" w:eastAsia="Times New Roman" w:hAnsi="Times New Roman" w:cs="Times New Roman"/>
          <w:sz w:val="25"/>
          <w:szCs w:val="25"/>
        </w:rPr>
      </w:pPr>
      <w:r w:rsidRPr="00BB0900">
        <w:rPr>
          <w:rFonts w:ascii="Times New Roman" w:eastAsia="Times New Roman" w:hAnsi="Times New Roman" w:cs="Times New Roman"/>
          <w:sz w:val="25"/>
          <w:szCs w:val="25"/>
        </w:rPr>
        <w:t xml:space="preserve">(5) Comprehensive searches of </w:t>
      </w:r>
      <w:r w:rsidR="000B2953">
        <w:rPr>
          <w:rFonts w:ascii="Times New Roman" w:eastAsia="Times New Roman" w:hAnsi="Times New Roman" w:cs="Times New Roman"/>
          <w:sz w:val="25"/>
          <w:szCs w:val="25"/>
        </w:rPr>
        <w:t>databases</w:t>
      </w:r>
      <w:r w:rsidRPr="00BB0900">
        <w:rPr>
          <w:rFonts w:ascii="Times New Roman" w:eastAsia="Times New Roman" w:hAnsi="Times New Roman" w:cs="Times New Roman"/>
          <w:sz w:val="25"/>
          <w:szCs w:val="25"/>
        </w:rPr>
        <w:t xml:space="preserve"> available to DFCS including, but not limited to, searches of employment, residence, utilities, vehicle registration, child support enforcement, law enforcement, corrections records, and any other records likely to result in identifying and locating the person being sought;</w:t>
      </w:r>
    </w:p>
    <w:p w:rsidR="0069643E" w:rsidRPr="00BB0900" w:rsidRDefault="0069643E" w:rsidP="007B5E90">
      <w:pPr>
        <w:spacing w:after="0" w:line="240" w:lineRule="auto"/>
        <w:ind w:firstLine="720"/>
        <w:jc w:val="both"/>
        <w:rPr>
          <w:rFonts w:ascii="Times New Roman" w:eastAsia="Times New Roman" w:hAnsi="Times New Roman" w:cs="Times New Roman"/>
          <w:sz w:val="25"/>
          <w:szCs w:val="25"/>
        </w:rPr>
      </w:pPr>
      <w:r w:rsidRPr="00BB0900">
        <w:rPr>
          <w:rFonts w:ascii="Times New Roman" w:eastAsia="Times New Roman" w:hAnsi="Times New Roman" w:cs="Times New Roman"/>
          <w:sz w:val="25"/>
          <w:szCs w:val="25"/>
        </w:rPr>
        <w:t>(6) Appropriate inquiry during the course of hearings in the case; and</w:t>
      </w:r>
    </w:p>
    <w:p w:rsidR="0069643E" w:rsidRPr="00BB0900" w:rsidRDefault="0069643E" w:rsidP="000B2953">
      <w:pPr>
        <w:pStyle w:val="BodyTextIndent"/>
      </w:pPr>
      <w:r w:rsidRPr="00BB0900">
        <w:lastRenderedPageBreak/>
        <w:t>(7) Any other reasonable means that are likely to identify relatives or other persons who have demonstrated an ongoing commitment to the child.</w:t>
      </w:r>
    </w:p>
    <w:p w:rsidR="0069643E" w:rsidRPr="00BB0900" w:rsidRDefault="0069643E" w:rsidP="00727D7B">
      <w:pPr>
        <w:spacing w:after="0" w:line="240" w:lineRule="auto"/>
        <w:ind w:left="720"/>
        <w:jc w:val="both"/>
        <w:rPr>
          <w:rFonts w:ascii="Times New Roman" w:eastAsia="Times New Roman" w:hAnsi="Times New Roman" w:cs="Times New Roman"/>
          <w:sz w:val="25"/>
          <w:szCs w:val="25"/>
        </w:rPr>
      </w:pPr>
      <w:r w:rsidRPr="00BB0900">
        <w:rPr>
          <w:rFonts w:ascii="Times New Roman" w:eastAsia="Times New Roman" w:hAnsi="Times New Roman" w:cs="Times New Roman"/>
          <w:sz w:val="25"/>
          <w:szCs w:val="25"/>
        </w:rPr>
        <w:t>O.C.G.A. Section 15-11-211(b)</w:t>
      </w:r>
      <w:r w:rsidR="002C4045" w:rsidRPr="00BB0900">
        <w:rPr>
          <w:rFonts w:ascii="Times New Roman" w:eastAsia="Times New Roman" w:hAnsi="Times New Roman" w:cs="Times New Roman"/>
          <w:sz w:val="25"/>
          <w:szCs w:val="25"/>
        </w:rPr>
        <w:t xml:space="preserve"> One such option is the Federal Parent Locator once the procedure is established to gain access to that resource.</w:t>
      </w:r>
    </w:p>
    <w:p w:rsidR="00092EC2" w:rsidRPr="00BB0900" w:rsidRDefault="00092EC2" w:rsidP="007B5E90">
      <w:pPr>
        <w:spacing w:after="0" w:line="240" w:lineRule="auto"/>
        <w:jc w:val="both"/>
        <w:rPr>
          <w:rFonts w:ascii="Times New Roman" w:eastAsia="Times New Roman" w:hAnsi="Times New Roman" w:cs="Times New Roman"/>
          <w:sz w:val="25"/>
          <w:szCs w:val="25"/>
        </w:rPr>
      </w:pPr>
    </w:p>
    <w:p w:rsidR="00092EC2" w:rsidRPr="00BB0900" w:rsidRDefault="0069643E" w:rsidP="007B5E90">
      <w:pPr>
        <w:spacing w:after="0" w:line="240" w:lineRule="auto"/>
        <w:ind w:firstLine="720"/>
        <w:jc w:val="both"/>
        <w:rPr>
          <w:rFonts w:ascii="Times New Roman" w:eastAsia="Times New Roman" w:hAnsi="Times New Roman" w:cs="Times New Roman"/>
          <w:sz w:val="25"/>
          <w:szCs w:val="25"/>
        </w:rPr>
      </w:pPr>
      <w:r w:rsidRPr="00BB0900">
        <w:rPr>
          <w:rFonts w:ascii="Times New Roman" w:eastAsia="Times New Roman" w:hAnsi="Times New Roman" w:cs="Times New Roman"/>
          <w:sz w:val="25"/>
          <w:szCs w:val="25"/>
        </w:rPr>
        <w:t>All adult relatives of the alleged dependent child identified in a d</w:t>
      </w:r>
      <w:r w:rsidR="00D9167F" w:rsidRPr="00BB0900">
        <w:rPr>
          <w:rFonts w:ascii="Times New Roman" w:eastAsia="Times New Roman" w:hAnsi="Times New Roman" w:cs="Times New Roman"/>
          <w:sz w:val="25"/>
          <w:szCs w:val="25"/>
        </w:rPr>
        <w:t xml:space="preserve">iligent search required </w:t>
      </w:r>
      <w:r w:rsidR="00C901AC" w:rsidRPr="00BB0900">
        <w:rPr>
          <w:rFonts w:ascii="Times New Roman" w:eastAsia="Times New Roman" w:hAnsi="Times New Roman" w:cs="Times New Roman"/>
          <w:sz w:val="25"/>
          <w:szCs w:val="25"/>
        </w:rPr>
        <w:t>as provided herein</w:t>
      </w:r>
      <w:r w:rsidR="00946135" w:rsidRPr="00BB0900">
        <w:rPr>
          <w:rFonts w:ascii="Times New Roman" w:eastAsia="Times New Roman" w:hAnsi="Times New Roman" w:cs="Times New Roman"/>
          <w:sz w:val="25"/>
          <w:szCs w:val="25"/>
        </w:rPr>
        <w:t>,</w:t>
      </w:r>
      <w:r w:rsidR="00D9167F" w:rsidRPr="00BB0900">
        <w:rPr>
          <w:rFonts w:ascii="Times New Roman" w:eastAsia="Times New Roman" w:hAnsi="Times New Roman" w:cs="Times New Roman"/>
          <w:sz w:val="25"/>
          <w:szCs w:val="25"/>
        </w:rPr>
        <w:t xml:space="preserve"> </w:t>
      </w:r>
      <w:r w:rsidRPr="00BB0900">
        <w:rPr>
          <w:rFonts w:ascii="Times New Roman" w:eastAsia="Times New Roman" w:hAnsi="Times New Roman" w:cs="Times New Roman"/>
          <w:sz w:val="25"/>
          <w:szCs w:val="25"/>
        </w:rPr>
        <w:t>and all parents of a sibling of such child, when such parent has legal custody of such sibling, subject to exceptions due to family or domestic violence,</w:t>
      </w:r>
      <w:r w:rsidR="0022223A" w:rsidRPr="00BB0900">
        <w:rPr>
          <w:rFonts w:ascii="Times New Roman" w:hAnsi="Times New Roman" w:cs="Times New Roman"/>
          <w:sz w:val="25"/>
          <w:szCs w:val="25"/>
        </w:rPr>
        <w:t xml:space="preserve"> </w:t>
      </w:r>
      <w:r w:rsidR="00092EC2" w:rsidRPr="00BB0900">
        <w:rPr>
          <w:rFonts w:ascii="Times New Roman" w:eastAsia="Times New Roman" w:hAnsi="Times New Roman" w:cs="Times New Roman"/>
          <w:sz w:val="25"/>
          <w:szCs w:val="25"/>
        </w:rPr>
        <w:t>shall be provided with notice:</w:t>
      </w:r>
    </w:p>
    <w:p w:rsidR="00092EC2" w:rsidRPr="00BB0900" w:rsidRDefault="00092EC2" w:rsidP="007B5E90">
      <w:pPr>
        <w:spacing w:after="0" w:line="240" w:lineRule="auto"/>
        <w:ind w:left="1440"/>
        <w:jc w:val="both"/>
        <w:rPr>
          <w:rFonts w:ascii="Times New Roman" w:eastAsia="Times New Roman" w:hAnsi="Times New Roman" w:cs="Times New Roman"/>
          <w:sz w:val="25"/>
          <w:szCs w:val="25"/>
        </w:rPr>
      </w:pPr>
      <w:r w:rsidRPr="00BB0900">
        <w:rPr>
          <w:rFonts w:ascii="Times New Roman" w:eastAsia="Times New Roman" w:hAnsi="Times New Roman" w:cs="Times New Roman"/>
          <w:sz w:val="25"/>
          <w:szCs w:val="25"/>
        </w:rPr>
        <w:t>(1) Specifying that an alleged dependent child has been or is being removed from his or her parental custody;</w:t>
      </w:r>
    </w:p>
    <w:p w:rsidR="00092EC2" w:rsidRPr="00BB0900" w:rsidRDefault="00092EC2" w:rsidP="007B5E90">
      <w:pPr>
        <w:spacing w:after="0" w:line="240" w:lineRule="auto"/>
        <w:ind w:left="1440"/>
        <w:jc w:val="both"/>
        <w:rPr>
          <w:rFonts w:ascii="Times New Roman" w:eastAsia="Times New Roman" w:hAnsi="Times New Roman" w:cs="Times New Roman"/>
          <w:sz w:val="25"/>
          <w:szCs w:val="25"/>
        </w:rPr>
      </w:pPr>
      <w:r w:rsidRPr="00BB0900">
        <w:rPr>
          <w:rFonts w:ascii="Times New Roman" w:eastAsia="Times New Roman" w:hAnsi="Times New Roman" w:cs="Times New Roman"/>
          <w:sz w:val="25"/>
          <w:szCs w:val="25"/>
        </w:rPr>
        <w:t>(2) Explaining the options a relative has to participate in the care and placement of the alleged dependent child and any options that may be lost by failing to respond to the notice;</w:t>
      </w:r>
    </w:p>
    <w:p w:rsidR="00092EC2" w:rsidRPr="00BB0900" w:rsidRDefault="00092EC2" w:rsidP="007B5E90">
      <w:pPr>
        <w:spacing w:after="0" w:line="240" w:lineRule="auto"/>
        <w:ind w:left="1440"/>
        <w:jc w:val="both"/>
        <w:rPr>
          <w:rFonts w:ascii="Times New Roman" w:eastAsia="Times New Roman" w:hAnsi="Times New Roman" w:cs="Times New Roman"/>
          <w:sz w:val="25"/>
          <w:szCs w:val="25"/>
        </w:rPr>
      </w:pPr>
      <w:r w:rsidRPr="00BB0900">
        <w:rPr>
          <w:rFonts w:ascii="Times New Roman" w:eastAsia="Times New Roman" w:hAnsi="Times New Roman" w:cs="Times New Roman"/>
          <w:sz w:val="25"/>
          <w:szCs w:val="25"/>
        </w:rPr>
        <w:t>(3) Describing the process for becoming an approved foster family home and the additional services and supports available for children placed in approved foster homes; and</w:t>
      </w:r>
    </w:p>
    <w:p w:rsidR="00092EC2" w:rsidRPr="00BB0900" w:rsidRDefault="00092EC2" w:rsidP="007B5E90">
      <w:pPr>
        <w:spacing w:after="0" w:line="240" w:lineRule="auto"/>
        <w:ind w:left="720" w:firstLine="720"/>
        <w:jc w:val="both"/>
        <w:rPr>
          <w:rFonts w:ascii="Times New Roman" w:eastAsia="Times New Roman" w:hAnsi="Times New Roman" w:cs="Times New Roman"/>
          <w:sz w:val="25"/>
          <w:szCs w:val="25"/>
        </w:rPr>
      </w:pPr>
      <w:r w:rsidRPr="00BB0900">
        <w:rPr>
          <w:rFonts w:ascii="Times New Roman" w:eastAsia="Times New Roman" w:hAnsi="Times New Roman" w:cs="Times New Roman"/>
          <w:sz w:val="25"/>
          <w:szCs w:val="25"/>
        </w:rPr>
        <w:t>(4) Describing any financial assistance for which a relative may be eligible.</w:t>
      </w:r>
    </w:p>
    <w:p w:rsidR="00092EC2" w:rsidRPr="00BB0900" w:rsidRDefault="00092EC2" w:rsidP="00727D7B">
      <w:pPr>
        <w:spacing w:after="0" w:line="240" w:lineRule="auto"/>
        <w:ind w:left="720" w:firstLine="720"/>
        <w:jc w:val="both"/>
        <w:rPr>
          <w:rFonts w:ascii="Times New Roman" w:eastAsia="Times New Roman" w:hAnsi="Times New Roman" w:cs="Times New Roman"/>
          <w:sz w:val="25"/>
          <w:szCs w:val="25"/>
        </w:rPr>
      </w:pPr>
      <w:r w:rsidRPr="00BB0900">
        <w:rPr>
          <w:rFonts w:ascii="Times New Roman" w:eastAsia="Times New Roman" w:hAnsi="Times New Roman" w:cs="Times New Roman"/>
          <w:sz w:val="25"/>
          <w:szCs w:val="25"/>
        </w:rPr>
        <w:t>O.C.G.A. Section 15-11-211(c)</w:t>
      </w:r>
    </w:p>
    <w:p w:rsidR="00092EC2" w:rsidRPr="00BB0900" w:rsidRDefault="00092EC2" w:rsidP="007B5E90">
      <w:pPr>
        <w:spacing w:after="0" w:line="240" w:lineRule="auto"/>
        <w:jc w:val="both"/>
        <w:rPr>
          <w:rFonts w:ascii="Times New Roman" w:eastAsia="Times New Roman" w:hAnsi="Times New Roman" w:cs="Times New Roman"/>
          <w:sz w:val="25"/>
          <w:szCs w:val="25"/>
        </w:rPr>
      </w:pPr>
    </w:p>
    <w:p w:rsidR="00E01859" w:rsidRPr="00BB0900" w:rsidRDefault="00092EC2" w:rsidP="00744C39">
      <w:pPr>
        <w:pStyle w:val="BodyTextIndent2"/>
      </w:pPr>
      <w:r w:rsidRPr="00BB0900">
        <w:t>The diligent search</w:t>
      </w:r>
      <w:r w:rsidR="00D54029" w:rsidRPr="00BB0900">
        <w:t xml:space="preserve"> and notification </w:t>
      </w:r>
      <w:r w:rsidRPr="00BB0900">
        <w:t>require</w:t>
      </w:r>
      <w:r w:rsidR="00D54029" w:rsidRPr="00BB0900">
        <w:t>ments under O.C.G.A. Section 15-11-211</w:t>
      </w:r>
      <w:r w:rsidR="00744C39">
        <w:t xml:space="preserve"> sh</w:t>
      </w:r>
      <w:r w:rsidRPr="00BB0900">
        <w:t>all be completed, documented in writing, and filed with the court within 30 days from the date on which the alleged dependent child was removed from his or her home.</w:t>
      </w:r>
      <w:r w:rsidR="00D54029" w:rsidRPr="00BB0900">
        <w:t xml:space="preserve">  O.C.G.A. Section 15-11-211(d)</w:t>
      </w:r>
      <w:r w:rsidR="00F45798">
        <w:t xml:space="preserve"> </w:t>
      </w:r>
      <w:r w:rsidR="00150572" w:rsidRPr="00BB0900">
        <w:t>This statutory requirement may be complied with by filing a copy of the Relative Search Affidavit and certifying that the search and notification requirement</w:t>
      </w:r>
      <w:r w:rsidR="009439BE" w:rsidRPr="00BB0900">
        <w:t>s</w:t>
      </w:r>
      <w:r w:rsidR="00150572" w:rsidRPr="00BB0900">
        <w:t xml:space="preserve"> have been complied with, which would be interpreted to mean that DFCS has completed the relative search in accordance with the law and has notified those persons listed on the Relative Search Affidavit whose addresses are shown in accordance with the law.</w:t>
      </w:r>
    </w:p>
    <w:p w:rsidR="00E01859" w:rsidRPr="00BB0900" w:rsidRDefault="00E01859" w:rsidP="007B5E90">
      <w:pPr>
        <w:spacing w:after="0" w:line="240" w:lineRule="auto"/>
        <w:jc w:val="both"/>
        <w:rPr>
          <w:rFonts w:ascii="Times New Roman" w:eastAsia="Times New Roman" w:hAnsi="Times New Roman" w:cs="Times New Roman"/>
          <w:sz w:val="25"/>
          <w:szCs w:val="25"/>
        </w:rPr>
      </w:pPr>
    </w:p>
    <w:p w:rsidR="009E28AD" w:rsidRPr="00BB0900" w:rsidRDefault="00E01859" w:rsidP="00B61C19">
      <w:pPr>
        <w:spacing w:after="0" w:line="240" w:lineRule="auto"/>
        <w:ind w:firstLine="720"/>
        <w:jc w:val="both"/>
        <w:rPr>
          <w:rFonts w:ascii="Times New Roman" w:eastAsia="Times New Roman" w:hAnsi="Times New Roman" w:cs="Times New Roman"/>
          <w:sz w:val="25"/>
          <w:szCs w:val="25"/>
        </w:rPr>
      </w:pPr>
      <w:r w:rsidRPr="00BB0900">
        <w:rPr>
          <w:rFonts w:ascii="Times New Roman" w:eastAsia="Times New Roman" w:hAnsi="Times New Roman" w:cs="Times New Roman"/>
          <w:sz w:val="25"/>
          <w:szCs w:val="25"/>
        </w:rPr>
        <w:t xml:space="preserve">To aid in the foregoing search requirements, </w:t>
      </w:r>
      <w:r w:rsidR="00150572" w:rsidRPr="00BB0900">
        <w:rPr>
          <w:rFonts w:ascii="Times New Roman" w:eastAsia="Times New Roman" w:hAnsi="Times New Roman" w:cs="Times New Roman"/>
          <w:sz w:val="25"/>
          <w:szCs w:val="25"/>
        </w:rPr>
        <w:t xml:space="preserve">diligent efforts should be made to </w:t>
      </w:r>
      <w:r w:rsidR="00F41654" w:rsidRPr="00BB0900">
        <w:rPr>
          <w:rFonts w:ascii="Times New Roman" w:eastAsia="Times New Roman" w:hAnsi="Times New Roman" w:cs="Times New Roman"/>
          <w:sz w:val="25"/>
          <w:szCs w:val="25"/>
        </w:rPr>
        <w:t>ensure</w:t>
      </w:r>
      <w:r w:rsidR="00150572" w:rsidRPr="00BB0900">
        <w:rPr>
          <w:rFonts w:ascii="Times New Roman" w:eastAsia="Times New Roman" w:hAnsi="Times New Roman" w:cs="Times New Roman"/>
          <w:sz w:val="25"/>
          <w:szCs w:val="25"/>
        </w:rPr>
        <w:t xml:space="preserve"> that </w:t>
      </w:r>
      <w:r w:rsidRPr="00BB0900">
        <w:rPr>
          <w:rFonts w:ascii="Times New Roman" w:eastAsia="Times New Roman" w:hAnsi="Times New Roman" w:cs="Times New Roman"/>
          <w:sz w:val="25"/>
          <w:szCs w:val="25"/>
        </w:rPr>
        <w:t>all parents complete the Relative Search Affidavit</w:t>
      </w:r>
      <w:r w:rsidR="00222433" w:rsidRPr="00BB0900">
        <w:rPr>
          <w:rFonts w:ascii="Times New Roman" w:eastAsia="Times New Roman" w:hAnsi="Times New Roman" w:cs="Times New Roman"/>
          <w:sz w:val="25"/>
          <w:szCs w:val="25"/>
        </w:rPr>
        <w:t xml:space="preserve"> attached hereto and incorporated herein</w:t>
      </w:r>
      <w:r w:rsidR="009E28AD" w:rsidRPr="00BB0900">
        <w:rPr>
          <w:rFonts w:ascii="Times New Roman" w:eastAsia="Times New Roman" w:hAnsi="Times New Roman" w:cs="Times New Roman"/>
          <w:sz w:val="25"/>
          <w:szCs w:val="25"/>
        </w:rPr>
        <w:t xml:space="preserve">, </w:t>
      </w:r>
      <w:r w:rsidR="0050770D" w:rsidRPr="00BB0900">
        <w:rPr>
          <w:rFonts w:ascii="Times New Roman" w:eastAsia="Times New Roman" w:hAnsi="Times New Roman" w:cs="Times New Roman"/>
          <w:sz w:val="25"/>
          <w:szCs w:val="25"/>
        </w:rPr>
        <w:t xml:space="preserve">which </w:t>
      </w:r>
      <w:r w:rsidR="009E28AD" w:rsidRPr="00BB0900">
        <w:rPr>
          <w:rFonts w:ascii="Times New Roman" w:eastAsia="Times New Roman" w:hAnsi="Times New Roman" w:cs="Times New Roman"/>
          <w:sz w:val="25"/>
          <w:szCs w:val="25"/>
        </w:rPr>
        <w:t>w</w:t>
      </w:r>
      <w:r w:rsidR="00150572" w:rsidRPr="00BB0900">
        <w:rPr>
          <w:rFonts w:ascii="Times New Roman" w:eastAsia="Times New Roman" w:hAnsi="Times New Roman" w:cs="Times New Roman"/>
          <w:sz w:val="25"/>
          <w:szCs w:val="25"/>
        </w:rPr>
        <w:t xml:space="preserve">ould then be sworn to </w:t>
      </w:r>
      <w:r w:rsidR="00222433" w:rsidRPr="00BB0900">
        <w:rPr>
          <w:rFonts w:ascii="Times New Roman" w:eastAsia="Times New Roman" w:hAnsi="Times New Roman" w:cs="Times New Roman"/>
          <w:sz w:val="25"/>
          <w:szCs w:val="25"/>
        </w:rPr>
        <w:t>by the parent</w:t>
      </w:r>
      <w:r w:rsidR="00150572" w:rsidRPr="00BB0900">
        <w:rPr>
          <w:rFonts w:ascii="Times New Roman" w:eastAsia="Times New Roman" w:hAnsi="Times New Roman" w:cs="Times New Roman"/>
          <w:sz w:val="25"/>
          <w:szCs w:val="25"/>
        </w:rPr>
        <w:t>(s)</w:t>
      </w:r>
      <w:r w:rsidR="009E28AD" w:rsidRPr="00BB0900">
        <w:rPr>
          <w:rFonts w:ascii="Times New Roman" w:eastAsia="Times New Roman" w:hAnsi="Times New Roman" w:cs="Times New Roman"/>
          <w:sz w:val="25"/>
          <w:szCs w:val="25"/>
        </w:rPr>
        <w:t xml:space="preserve">.  </w:t>
      </w:r>
      <w:r w:rsidR="00150572" w:rsidRPr="00BB0900">
        <w:rPr>
          <w:rFonts w:ascii="Times New Roman" w:eastAsia="Times New Roman" w:hAnsi="Times New Roman" w:cs="Times New Roman"/>
          <w:sz w:val="25"/>
          <w:szCs w:val="25"/>
        </w:rPr>
        <w:t>DFCS should</w:t>
      </w:r>
      <w:r w:rsidR="00222433" w:rsidRPr="00BB0900">
        <w:rPr>
          <w:rFonts w:ascii="Times New Roman" w:eastAsia="Times New Roman" w:hAnsi="Times New Roman" w:cs="Times New Roman"/>
          <w:sz w:val="25"/>
          <w:szCs w:val="25"/>
        </w:rPr>
        <w:t xml:space="preserve"> be primarily responsible for assisting the parent in preparing the Relative Search Affidavit.  Prior to its execution by a parent, </w:t>
      </w:r>
      <w:r w:rsidR="009E28AD" w:rsidRPr="00BB0900">
        <w:rPr>
          <w:rFonts w:ascii="Times New Roman" w:eastAsia="Times New Roman" w:hAnsi="Times New Roman" w:cs="Times New Roman"/>
          <w:sz w:val="25"/>
          <w:szCs w:val="25"/>
        </w:rPr>
        <w:t>th</w:t>
      </w:r>
      <w:r w:rsidR="00150572" w:rsidRPr="00BB0900">
        <w:rPr>
          <w:rFonts w:ascii="Times New Roman" w:eastAsia="Times New Roman" w:hAnsi="Times New Roman" w:cs="Times New Roman"/>
          <w:sz w:val="25"/>
          <w:szCs w:val="25"/>
        </w:rPr>
        <w:t xml:space="preserve">e attorney for any parent should </w:t>
      </w:r>
      <w:r w:rsidR="009E28AD" w:rsidRPr="00BB0900">
        <w:rPr>
          <w:rFonts w:ascii="Times New Roman" w:eastAsia="Times New Roman" w:hAnsi="Times New Roman" w:cs="Times New Roman"/>
          <w:sz w:val="25"/>
          <w:szCs w:val="25"/>
        </w:rPr>
        <w:t>review the Relative Search Affidavit with the parent to ensure its accuracy and completeness.  The child’s att</w:t>
      </w:r>
      <w:r w:rsidR="00300110" w:rsidRPr="00BB0900">
        <w:rPr>
          <w:rFonts w:ascii="Times New Roman" w:eastAsia="Times New Roman" w:hAnsi="Times New Roman" w:cs="Times New Roman"/>
          <w:sz w:val="25"/>
          <w:szCs w:val="25"/>
        </w:rPr>
        <w:t>orney and the child’s CASA should</w:t>
      </w:r>
      <w:r w:rsidR="009E28AD" w:rsidRPr="00BB0900">
        <w:rPr>
          <w:rFonts w:ascii="Times New Roman" w:eastAsia="Times New Roman" w:hAnsi="Times New Roman" w:cs="Times New Roman"/>
          <w:sz w:val="25"/>
          <w:szCs w:val="25"/>
        </w:rPr>
        <w:t xml:space="preserve"> also assist in the relative search by talking to </w:t>
      </w:r>
      <w:r w:rsidR="00A75591">
        <w:rPr>
          <w:rFonts w:ascii="Times New Roman" w:eastAsia="Times New Roman" w:hAnsi="Times New Roman" w:cs="Times New Roman"/>
          <w:sz w:val="25"/>
          <w:szCs w:val="25"/>
        </w:rPr>
        <w:t>the child</w:t>
      </w:r>
      <w:r w:rsidR="009E28AD" w:rsidRPr="00BB0900">
        <w:rPr>
          <w:rFonts w:ascii="Times New Roman" w:eastAsia="Times New Roman" w:hAnsi="Times New Roman" w:cs="Times New Roman"/>
          <w:sz w:val="25"/>
          <w:szCs w:val="25"/>
        </w:rPr>
        <w:t xml:space="preserve"> in a developmentally and situationally appropriate way, and </w:t>
      </w:r>
      <w:r w:rsidR="00A75591">
        <w:rPr>
          <w:rFonts w:ascii="Times New Roman" w:eastAsia="Times New Roman" w:hAnsi="Times New Roman" w:cs="Times New Roman"/>
          <w:sz w:val="25"/>
          <w:szCs w:val="25"/>
        </w:rPr>
        <w:t xml:space="preserve">by talking to </w:t>
      </w:r>
      <w:r w:rsidR="009E28AD" w:rsidRPr="00BB0900">
        <w:rPr>
          <w:rFonts w:ascii="Times New Roman" w:eastAsia="Times New Roman" w:hAnsi="Times New Roman" w:cs="Times New Roman"/>
          <w:sz w:val="25"/>
          <w:szCs w:val="25"/>
        </w:rPr>
        <w:t>any of the persons listed in  O.C.G.A. Section 15-11-211(b).</w:t>
      </w:r>
      <w:r w:rsidR="001D6B09">
        <w:rPr>
          <w:rFonts w:ascii="Times New Roman" w:eastAsia="Times New Roman" w:hAnsi="Times New Roman" w:cs="Times New Roman"/>
          <w:sz w:val="25"/>
          <w:szCs w:val="25"/>
        </w:rPr>
        <w:t xml:space="preserve">  This provision is not intended in any way to set the parents up for a contempt action or for a false swearing charge, but to ensure that the best and most complete information is made available with everyone acting in good faith.</w:t>
      </w:r>
    </w:p>
    <w:p w:rsidR="009E28AD" w:rsidRPr="00BB0900" w:rsidRDefault="009E28AD" w:rsidP="009E28AD">
      <w:pPr>
        <w:spacing w:after="0" w:line="240" w:lineRule="auto"/>
        <w:ind w:firstLine="720"/>
        <w:jc w:val="both"/>
        <w:rPr>
          <w:rFonts w:ascii="Times New Roman" w:eastAsia="Times New Roman" w:hAnsi="Times New Roman" w:cs="Times New Roman"/>
          <w:sz w:val="25"/>
          <w:szCs w:val="25"/>
        </w:rPr>
      </w:pPr>
      <w:r w:rsidRPr="00BB0900">
        <w:rPr>
          <w:rFonts w:ascii="Times New Roman" w:eastAsia="Times New Roman" w:hAnsi="Times New Roman" w:cs="Times New Roman"/>
          <w:sz w:val="25"/>
          <w:szCs w:val="25"/>
        </w:rPr>
        <w:t xml:space="preserve">  </w:t>
      </w:r>
    </w:p>
    <w:p w:rsidR="00083AF8" w:rsidRPr="00BB0900" w:rsidRDefault="00083AF8" w:rsidP="007B5E90">
      <w:pPr>
        <w:spacing w:after="0" w:line="240" w:lineRule="auto"/>
        <w:ind w:firstLine="720"/>
        <w:jc w:val="both"/>
        <w:rPr>
          <w:rFonts w:ascii="Times New Roman" w:eastAsia="Times New Roman" w:hAnsi="Times New Roman" w:cs="Times New Roman"/>
          <w:sz w:val="25"/>
          <w:szCs w:val="25"/>
        </w:rPr>
      </w:pPr>
      <w:r w:rsidRPr="00BB0900">
        <w:rPr>
          <w:rFonts w:ascii="Times New Roman" w:eastAsia="Times New Roman" w:hAnsi="Times New Roman" w:cs="Times New Roman"/>
          <w:sz w:val="25"/>
          <w:szCs w:val="25"/>
        </w:rPr>
        <w:t>In any case in which a child is taken into protective custody of DFCS, DFCS shall give preference for placement to an adult who is a relative or fictive kin over a nonrelated caregiver, provided that such relative or fictive kin has met all requirements for a DFCS relative or fictive kin placement and such placement is in the best interests of the child.  O.C.G.A. Section</w:t>
      </w:r>
      <w:r w:rsidR="00A14ECC" w:rsidRPr="00BB0900">
        <w:rPr>
          <w:rFonts w:ascii="Times New Roman" w:eastAsia="Times New Roman" w:hAnsi="Times New Roman" w:cs="Times New Roman"/>
          <w:sz w:val="25"/>
          <w:szCs w:val="25"/>
        </w:rPr>
        <w:t>s</w:t>
      </w:r>
      <w:r w:rsidRPr="00BB0900">
        <w:rPr>
          <w:rFonts w:ascii="Times New Roman" w:eastAsia="Times New Roman" w:hAnsi="Times New Roman" w:cs="Times New Roman"/>
          <w:sz w:val="25"/>
          <w:szCs w:val="25"/>
        </w:rPr>
        <w:t xml:space="preserve"> 15-</w:t>
      </w:r>
      <w:r w:rsidRPr="00BB0900">
        <w:rPr>
          <w:rFonts w:ascii="Times New Roman" w:eastAsia="Times New Roman" w:hAnsi="Times New Roman" w:cs="Times New Roman"/>
          <w:sz w:val="25"/>
          <w:szCs w:val="25"/>
        </w:rPr>
        <w:lastRenderedPageBreak/>
        <w:t>11- 135(c)</w:t>
      </w:r>
      <w:r w:rsidR="00A14ECC" w:rsidRPr="00BB0900">
        <w:rPr>
          <w:rFonts w:ascii="Times New Roman" w:eastAsia="Times New Roman" w:hAnsi="Times New Roman" w:cs="Times New Roman"/>
          <w:sz w:val="25"/>
          <w:szCs w:val="25"/>
        </w:rPr>
        <w:t>, 15-11-146(b), and 15-11-212(h</w:t>
      </w:r>
      <w:r w:rsidR="00A14ECC" w:rsidRPr="009708DC">
        <w:rPr>
          <w:rFonts w:ascii="Times New Roman" w:eastAsia="Times New Roman" w:hAnsi="Times New Roman" w:cs="Times New Roman"/>
          <w:sz w:val="25"/>
          <w:szCs w:val="25"/>
        </w:rPr>
        <w:t>).</w:t>
      </w:r>
      <w:r w:rsidR="00DB675A" w:rsidRPr="009708DC">
        <w:rPr>
          <w:rFonts w:ascii="Times New Roman" w:eastAsia="Times New Roman" w:hAnsi="Times New Roman" w:cs="Times New Roman"/>
          <w:sz w:val="25"/>
          <w:szCs w:val="25"/>
        </w:rPr>
        <w:t xml:space="preserve">  As to that placement and any other relative </w:t>
      </w:r>
      <w:r w:rsidR="00F45798">
        <w:rPr>
          <w:rFonts w:ascii="Times New Roman" w:eastAsia="Times New Roman" w:hAnsi="Times New Roman" w:cs="Times New Roman"/>
          <w:sz w:val="25"/>
          <w:szCs w:val="25"/>
        </w:rPr>
        <w:t xml:space="preserve">or fictive kin placement, </w:t>
      </w:r>
      <w:r w:rsidR="00DB675A" w:rsidRPr="009708DC">
        <w:rPr>
          <w:rFonts w:ascii="Times New Roman" w:eastAsia="Times New Roman" w:hAnsi="Times New Roman" w:cs="Times New Roman"/>
          <w:sz w:val="25"/>
          <w:szCs w:val="25"/>
        </w:rPr>
        <w:t xml:space="preserve">strong consideration should be given to </w:t>
      </w:r>
      <w:r w:rsidR="00DB675A" w:rsidRPr="000E2D54">
        <w:rPr>
          <w:rFonts w:ascii="Times New Roman" w:eastAsia="Times New Roman" w:hAnsi="Times New Roman" w:cs="Times New Roman"/>
          <w:sz w:val="25"/>
          <w:szCs w:val="25"/>
        </w:rPr>
        <w:t>placing the child temporarily once the following have been completed</w:t>
      </w:r>
      <w:r w:rsidR="00F45798" w:rsidRPr="000E2D54">
        <w:rPr>
          <w:rFonts w:ascii="Times New Roman" w:eastAsia="Times New Roman" w:hAnsi="Times New Roman" w:cs="Times New Roman"/>
          <w:sz w:val="25"/>
          <w:szCs w:val="25"/>
        </w:rPr>
        <w:t xml:space="preserve">:  </w:t>
      </w:r>
      <w:r w:rsidR="000E2D54" w:rsidRPr="000E2D54">
        <w:rPr>
          <w:rFonts w:ascii="Times New Roman" w:eastAsia="Times New Roman" w:hAnsi="Times New Roman" w:cs="Times New Roman"/>
          <w:sz w:val="25"/>
          <w:szCs w:val="25"/>
        </w:rPr>
        <w:t>a criminal background check from the Troup County Sheriff’s Office</w:t>
      </w:r>
      <w:r w:rsidR="00DB675A" w:rsidRPr="000E2D54">
        <w:rPr>
          <w:rFonts w:ascii="Times New Roman" w:eastAsia="Times New Roman" w:hAnsi="Times New Roman" w:cs="Times New Roman"/>
          <w:sz w:val="25"/>
          <w:szCs w:val="25"/>
        </w:rPr>
        <w:t xml:space="preserve">, </w:t>
      </w:r>
      <w:r w:rsidR="00A1449A" w:rsidRPr="000E2D54">
        <w:rPr>
          <w:rFonts w:ascii="Times New Roman" w:eastAsia="Times New Roman" w:hAnsi="Times New Roman" w:cs="Times New Roman"/>
          <w:sz w:val="25"/>
          <w:szCs w:val="25"/>
        </w:rPr>
        <w:t>an initial home safety check</w:t>
      </w:r>
      <w:r w:rsidR="00DB675A" w:rsidRPr="000E2D54">
        <w:rPr>
          <w:rFonts w:ascii="Times New Roman" w:eastAsia="Times New Roman" w:hAnsi="Times New Roman" w:cs="Times New Roman"/>
          <w:sz w:val="25"/>
          <w:szCs w:val="25"/>
        </w:rPr>
        <w:t>, a urine drug test</w:t>
      </w:r>
      <w:r w:rsidR="00F45798" w:rsidRPr="000E2D54">
        <w:rPr>
          <w:rFonts w:ascii="Times New Roman" w:eastAsia="Times New Roman" w:hAnsi="Times New Roman" w:cs="Times New Roman"/>
          <w:sz w:val="25"/>
          <w:szCs w:val="25"/>
        </w:rPr>
        <w:t>, and a Child Protective Services screening</w:t>
      </w:r>
      <w:r w:rsidR="000E2D54" w:rsidRPr="000E2D54">
        <w:rPr>
          <w:rFonts w:ascii="Times New Roman" w:eastAsia="Times New Roman" w:hAnsi="Times New Roman" w:cs="Times New Roman"/>
          <w:sz w:val="25"/>
          <w:szCs w:val="25"/>
        </w:rPr>
        <w:t>, while awaiting the completion of the other requirements for relative or fictive kin placements in accordance with DFCS policy</w:t>
      </w:r>
    </w:p>
    <w:p w:rsidR="00A14ECC" w:rsidRPr="00BB0900" w:rsidRDefault="00A14ECC" w:rsidP="007B5E90">
      <w:pPr>
        <w:spacing w:after="0" w:line="240" w:lineRule="auto"/>
        <w:jc w:val="both"/>
        <w:rPr>
          <w:rFonts w:ascii="Times New Roman" w:eastAsia="Times New Roman" w:hAnsi="Times New Roman" w:cs="Times New Roman"/>
          <w:sz w:val="25"/>
          <w:szCs w:val="25"/>
        </w:rPr>
      </w:pPr>
    </w:p>
    <w:p w:rsidR="0072292B" w:rsidRPr="00BB0900" w:rsidRDefault="00A14ECC" w:rsidP="007B5E90">
      <w:pPr>
        <w:spacing w:after="0" w:line="240" w:lineRule="auto"/>
        <w:jc w:val="both"/>
        <w:rPr>
          <w:rFonts w:ascii="Times New Roman" w:hAnsi="Times New Roman" w:cs="Times New Roman"/>
          <w:sz w:val="25"/>
          <w:szCs w:val="25"/>
        </w:rPr>
      </w:pPr>
      <w:r w:rsidRPr="00BB0900">
        <w:rPr>
          <w:rFonts w:ascii="Times New Roman" w:eastAsia="Times New Roman" w:hAnsi="Times New Roman" w:cs="Times New Roman"/>
          <w:sz w:val="25"/>
          <w:szCs w:val="25"/>
        </w:rPr>
        <w:tab/>
      </w:r>
      <w:r w:rsidR="0072292B" w:rsidRPr="00BB0900">
        <w:rPr>
          <w:rFonts w:ascii="Times New Roman" w:hAnsi="Times New Roman" w:cs="Times New Roman"/>
          <w:sz w:val="25"/>
          <w:szCs w:val="25"/>
        </w:rPr>
        <w:t xml:space="preserve">Given that placement with relatives is the legal preference and is almost always preferred by the parents and the child or children who are parties in the case, </w:t>
      </w:r>
      <w:r w:rsidR="00300110" w:rsidRPr="00BB0900">
        <w:rPr>
          <w:rFonts w:ascii="Times New Roman" w:hAnsi="Times New Roman" w:cs="Times New Roman"/>
          <w:sz w:val="25"/>
          <w:szCs w:val="25"/>
        </w:rPr>
        <w:t>a</w:t>
      </w:r>
      <w:r w:rsidR="0072292B" w:rsidRPr="00BB0900">
        <w:rPr>
          <w:rFonts w:ascii="Times New Roman" w:hAnsi="Times New Roman" w:cs="Times New Roman"/>
          <w:sz w:val="25"/>
          <w:szCs w:val="25"/>
        </w:rPr>
        <w:t>ll parties</w:t>
      </w:r>
      <w:r w:rsidRPr="00BB0900">
        <w:rPr>
          <w:rFonts w:ascii="Times New Roman" w:hAnsi="Times New Roman" w:cs="Times New Roman"/>
          <w:sz w:val="25"/>
          <w:szCs w:val="25"/>
        </w:rPr>
        <w:t xml:space="preserve">, </w:t>
      </w:r>
      <w:r w:rsidR="0072292B" w:rsidRPr="00BB0900">
        <w:rPr>
          <w:rFonts w:ascii="Times New Roman" w:hAnsi="Times New Roman" w:cs="Times New Roman"/>
          <w:sz w:val="25"/>
          <w:szCs w:val="25"/>
        </w:rPr>
        <w:t>their attorneys</w:t>
      </w:r>
      <w:r w:rsidRPr="00BB0900">
        <w:rPr>
          <w:rFonts w:ascii="Times New Roman" w:hAnsi="Times New Roman" w:cs="Times New Roman"/>
          <w:sz w:val="25"/>
          <w:szCs w:val="25"/>
        </w:rPr>
        <w:t>, and the child’s or children’s Court Appointed Special Advocate</w:t>
      </w:r>
      <w:r w:rsidR="0072292B" w:rsidRPr="00BB0900">
        <w:rPr>
          <w:rFonts w:ascii="Times New Roman" w:hAnsi="Times New Roman" w:cs="Times New Roman"/>
          <w:sz w:val="25"/>
          <w:szCs w:val="25"/>
        </w:rPr>
        <w:t xml:space="preserve"> </w:t>
      </w:r>
      <w:r w:rsidR="00300110" w:rsidRPr="00BB0900">
        <w:rPr>
          <w:rFonts w:ascii="Times New Roman" w:hAnsi="Times New Roman" w:cs="Times New Roman"/>
          <w:sz w:val="25"/>
          <w:szCs w:val="25"/>
        </w:rPr>
        <w:t xml:space="preserve">should </w:t>
      </w:r>
      <w:r w:rsidR="0072292B" w:rsidRPr="00BB0900">
        <w:rPr>
          <w:rFonts w:ascii="Times New Roman" w:hAnsi="Times New Roman" w:cs="Times New Roman"/>
          <w:sz w:val="25"/>
          <w:szCs w:val="25"/>
        </w:rPr>
        <w:t xml:space="preserve">aid in the search for relatives, fictive kin, and </w:t>
      </w:r>
      <w:r w:rsidR="009223B3" w:rsidRPr="00BB0900">
        <w:rPr>
          <w:rFonts w:ascii="Times New Roman" w:hAnsi="Times New Roman" w:cs="Times New Roman"/>
          <w:sz w:val="25"/>
          <w:szCs w:val="25"/>
        </w:rPr>
        <w:t>other persons having demonstrated an ongoing commitment to the child</w:t>
      </w:r>
      <w:r w:rsidR="00220BE0" w:rsidRPr="00BB0900">
        <w:rPr>
          <w:rFonts w:ascii="Times New Roman" w:hAnsi="Times New Roman" w:cs="Times New Roman"/>
          <w:sz w:val="25"/>
          <w:szCs w:val="25"/>
        </w:rPr>
        <w:t xml:space="preserve"> from his or her assignment to the case until case closure</w:t>
      </w:r>
      <w:r w:rsidR="009223B3" w:rsidRPr="00BB0900">
        <w:rPr>
          <w:rFonts w:ascii="Times New Roman" w:hAnsi="Times New Roman" w:cs="Times New Roman"/>
          <w:sz w:val="25"/>
          <w:szCs w:val="25"/>
        </w:rPr>
        <w:t>.</w:t>
      </w:r>
    </w:p>
    <w:p w:rsidR="00A14ECC" w:rsidRPr="00BB0900" w:rsidRDefault="00A14ECC" w:rsidP="007B5E90">
      <w:pPr>
        <w:spacing w:after="0" w:line="240" w:lineRule="auto"/>
        <w:jc w:val="both"/>
        <w:rPr>
          <w:rFonts w:ascii="Times New Roman" w:hAnsi="Times New Roman" w:cs="Times New Roman"/>
          <w:sz w:val="25"/>
          <w:szCs w:val="25"/>
        </w:rPr>
      </w:pPr>
    </w:p>
    <w:p w:rsidR="002B7533" w:rsidRPr="00BB0900" w:rsidRDefault="002B7533" w:rsidP="00300110">
      <w:pPr>
        <w:spacing w:after="0" w:line="240" w:lineRule="auto"/>
        <w:jc w:val="both"/>
        <w:rPr>
          <w:rFonts w:ascii="Times New Roman" w:hAnsi="Times New Roman" w:cs="Times New Roman"/>
          <w:sz w:val="25"/>
          <w:szCs w:val="25"/>
        </w:rPr>
      </w:pPr>
      <w:r w:rsidRPr="00BB0900">
        <w:rPr>
          <w:rFonts w:ascii="Times New Roman" w:hAnsi="Times New Roman" w:cs="Times New Roman"/>
          <w:sz w:val="25"/>
          <w:szCs w:val="25"/>
        </w:rPr>
        <w:tab/>
      </w:r>
      <w:r w:rsidR="00300110" w:rsidRPr="00BB0900">
        <w:rPr>
          <w:rFonts w:ascii="Times New Roman" w:hAnsi="Times New Roman" w:cs="Times New Roman"/>
          <w:sz w:val="25"/>
          <w:szCs w:val="25"/>
        </w:rPr>
        <w:t>The Court should</w:t>
      </w:r>
      <w:r w:rsidRPr="00BB0900">
        <w:rPr>
          <w:rFonts w:ascii="Times New Roman" w:hAnsi="Times New Roman" w:cs="Times New Roman"/>
          <w:sz w:val="25"/>
          <w:szCs w:val="25"/>
        </w:rPr>
        <w:t xml:space="preserve"> provide</w:t>
      </w:r>
      <w:r w:rsidR="00A14ECC" w:rsidRPr="00BB0900">
        <w:rPr>
          <w:rFonts w:ascii="Times New Roman" w:hAnsi="Times New Roman" w:cs="Times New Roman"/>
          <w:sz w:val="25"/>
          <w:szCs w:val="25"/>
        </w:rPr>
        <w:t xml:space="preserve"> sufficient time at any and all hearings and reviews to allow any party or the Court to ask parties or witnesses for information about relatives, fictive kin and/or or other persons having demonstrated an ongoing commitment to the </w:t>
      </w:r>
      <w:r w:rsidR="00744C39">
        <w:rPr>
          <w:rFonts w:ascii="Times New Roman" w:hAnsi="Times New Roman" w:cs="Times New Roman"/>
          <w:sz w:val="25"/>
          <w:szCs w:val="25"/>
        </w:rPr>
        <w:t xml:space="preserve">child </w:t>
      </w:r>
      <w:r w:rsidR="00A14ECC" w:rsidRPr="00BB0900">
        <w:rPr>
          <w:rFonts w:ascii="Times New Roman" w:hAnsi="Times New Roman" w:cs="Times New Roman"/>
          <w:sz w:val="25"/>
          <w:szCs w:val="25"/>
        </w:rPr>
        <w:t>or children.</w:t>
      </w:r>
    </w:p>
    <w:p w:rsidR="00300110" w:rsidRPr="00BB0900" w:rsidRDefault="00300110" w:rsidP="00300110">
      <w:pPr>
        <w:spacing w:after="0" w:line="240" w:lineRule="auto"/>
        <w:jc w:val="both"/>
        <w:rPr>
          <w:rFonts w:ascii="Times New Roman" w:hAnsi="Times New Roman" w:cs="Times New Roman"/>
          <w:sz w:val="25"/>
          <w:szCs w:val="25"/>
        </w:rPr>
      </w:pPr>
    </w:p>
    <w:p w:rsidR="00CF10E9" w:rsidRPr="00BB0900" w:rsidRDefault="00D22191" w:rsidP="007B5E90">
      <w:pPr>
        <w:spacing w:after="240"/>
        <w:jc w:val="both"/>
        <w:rPr>
          <w:rFonts w:ascii="Times New Roman" w:hAnsi="Times New Roman" w:cs="Times New Roman"/>
          <w:b/>
          <w:sz w:val="25"/>
          <w:szCs w:val="25"/>
        </w:rPr>
      </w:pPr>
      <w:r w:rsidRPr="00BB0900">
        <w:rPr>
          <w:rFonts w:ascii="Times New Roman" w:hAnsi="Times New Roman" w:cs="Times New Roman"/>
          <w:b/>
          <w:sz w:val="25"/>
          <w:szCs w:val="25"/>
        </w:rPr>
        <w:t>Out-of-</w:t>
      </w:r>
      <w:r w:rsidR="00CF10E9" w:rsidRPr="00BB0900">
        <w:rPr>
          <w:rFonts w:ascii="Times New Roman" w:hAnsi="Times New Roman" w:cs="Times New Roman"/>
          <w:b/>
          <w:sz w:val="25"/>
          <w:szCs w:val="25"/>
        </w:rPr>
        <w:t>County</w:t>
      </w:r>
      <w:r w:rsidR="00B023DA" w:rsidRPr="00BB0900">
        <w:rPr>
          <w:rFonts w:ascii="Times New Roman" w:hAnsi="Times New Roman" w:cs="Times New Roman"/>
          <w:b/>
          <w:sz w:val="25"/>
          <w:szCs w:val="25"/>
        </w:rPr>
        <w:t>, Group Home and Therapeutic</w:t>
      </w:r>
      <w:r w:rsidR="00CF10E9" w:rsidRPr="00BB0900">
        <w:rPr>
          <w:rFonts w:ascii="Times New Roman" w:hAnsi="Times New Roman" w:cs="Times New Roman"/>
          <w:b/>
          <w:sz w:val="25"/>
          <w:szCs w:val="25"/>
        </w:rPr>
        <w:t xml:space="preserve"> Placements:</w:t>
      </w:r>
    </w:p>
    <w:p w:rsidR="00CF10E9" w:rsidRPr="00BB0900" w:rsidRDefault="00A14ECC" w:rsidP="007B5E90">
      <w:pPr>
        <w:spacing w:after="240"/>
        <w:ind w:firstLine="720"/>
        <w:jc w:val="both"/>
        <w:rPr>
          <w:rFonts w:ascii="Times New Roman" w:eastAsia="Times New Roman" w:hAnsi="Times New Roman" w:cs="Times New Roman"/>
          <w:sz w:val="25"/>
          <w:szCs w:val="25"/>
        </w:rPr>
      </w:pPr>
      <w:r w:rsidRPr="00BB0900">
        <w:rPr>
          <w:rFonts w:ascii="Times New Roman" w:hAnsi="Times New Roman" w:cs="Times New Roman"/>
          <w:sz w:val="25"/>
          <w:szCs w:val="25"/>
        </w:rPr>
        <w:t xml:space="preserve">Children in the custody of DFCS shall be placed in </w:t>
      </w:r>
      <w:r w:rsidRPr="00BB0900">
        <w:rPr>
          <w:rFonts w:ascii="Times New Roman" w:eastAsia="Times New Roman" w:hAnsi="Times New Roman" w:cs="Times New Roman"/>
          <w:sz w:val="25"/>
          <w:szCs w:val="25"/>
        </w:rPr>
        <w:t xml:space="preserve">the most appropriate, least restrictive, and most family-like setting available and in close proximity to the alleged dependent child's parent's home, consistent with the best interests and special needs of such child, and shall consider the placement's proximity to the school in which such child is enrolled at the time of placement.  O.C.G.A. Section 15-11-201  </w:t>
      </w:r>
      <w:r w:rsidR="00CA5952" w:rsidRPr="00BB0900">
        <w:rPr>
          <w:rFonts w:ascii="Times New Roman" w:eastAsia="Times New Roman" w:hAnsi="Times New Roman" w:cs="Times New Roman"/>
          <w:sz w:val="25"/>
          <w:szCs w:val="25"/>
        </w:rPr>
        <w:t>The best placement for a child should never be dictated by county lines, but should be governed by the law, including the best interest factors set forth in O.C.G.A. § 15-11-26.  Sometimes a child can be placed outside of the Home County (as that terms is defined for the purposes of this Practice Guide hereinafter), but be closer to the parent’s home than if placed in the Home County.  Given the complexity of defining “close proximity” in any other way, f</w:t>
      </w:r>
      <w:r w:rsidRPr="00BB0900">
        <w:rPr>
          <w:rFonts w:ascii="Times New Roman" w:eastAsia="Times New Roman" w:hAnsi="Times New Roman" w:cs="Times New Roman"/>
          <w:sz w:val="25"/>
          <w:szCs w:val="25"/>
        </w:rPr>
        <w:t xml:space="preserve">or the purposes of this </w:t>
      </w:r>
      <w:r w:rsidR="00CA5952" w:rsidRPr="00BB0900">
        <w:rPr>
          <w:rFonts w:ascii="Times New Roman" w:eastAsia="Times New Roman" w:hAnsi="Times New Roman" w:cs="Times New Roman"/>
          <w:sz w:val="25"/>
          <w:szCs w:val="25"/>
        </w:rPr>
        <w:t>Practice Guide</w:t>
      </w:r>
      <w:r w:rsidRPr="00BB0900">
        <w:rPr>
          <w:rFonts w:ascii="Times New Roman" w:eastAsia="Times New Roman" w:hAnsi="Times New Roman" w:cs="Times New Roman"/>
          <w:sz w:val="25"/>
          <w:szCs w:val="25"/>
        </w:rPr>
        <w:t>, the</w:t>
      </w:r>
      <w:r w:rsidR="00CA5952" w:rsidRPr="00BB0900">
        <w:rPr>
          <w:rFonts w:ascii="Times New Roman" w:eastAsia="Times New Roman" w:hAnsi="Times New Roman" w:cs="Times New Roman"/>
          <w:sz w:val="25"/>
          <w:szCs w:val="25"/>
        </w:rPr>
        <w:t xml:space="preserve"> phrase “close proximity” </w:t>
      </w:r>
      <w:r w:rsidRPr="00BB0900">
        <w:rPr>
          <w:rFonts w:ascii="Times New Roman" w:eastAsia="Times New Roman" w:hAnsi="Times New Roman" w:cs="Times New Roman"/>
          <w:sz w:val="25"/>
          <w:szCs w:val="25"/>
        </w:rPr>
        <w:t>mean</w:t>
      </w:r>
      <w:r w:rsidR="00CA5952" w:rsidRPr="00BB0900">
        <w:rPr>
          <w:rFonts w:ascii="Times New Roman" w:eastAsia="Times New Roman" w:hAnsi="Times New Roman" w:cs="Times New Roman"/>
          <w:sz w:val="25"/>
          <w:szCs w:val="25"/>
        </w:rPr>
        <w:t>s</w:t>
      </w:r>
      <w:r w:rsidRPr="00BB0900">
        <w:rPr>
          <w:rFonts w:ascii="Times New Roman" w:eastAsia="Times New Roman" w:hAnsi="Times New Roman" w:cs="Times New Roman"/>
          <w:sz w:val="25"/>
          <w:szCs w:val="25"/>
        </w:rPr>
        <w:t xml:space="preserve"> the county in which the parents reside, which </w:t>
      </w:r>
      <w:r w:rsidR="00CA5952" w:rsidRPr="00BB0900">
        <w:rPr>
          <w:rFonts w:ascii="Times New Roman" w:eastAsia="Times New Roman" w:hAnsi="Times New Roman" w:cs="Times New Roman"/>
          <w:sz w:val="25"/>
          <w:szCs w:val="25"/>
        </w:rPr>
        <w:t>is</w:t>
      </w:r>
      <w:r w:rsidRPr="00BB0900">
        <w:rPr>
          <w:rFonts w:ascii="Times New Roman" w:eastAsia="Times New Roman" w:hAnsi="Times New Roman" w:cs="Times New Roman"/>
          <w:sz w:val="25"/>
          <w:szCs w:val="25"/>
        </w:rPr>
        <w:t xml:space="preserve"> referred</w:t>
      </w:r>
      <w:r w:rsidR="00CA5952" w:rsidRPr="00BB0900">
        <w:rPr>
          <w:rFonts w:ascii="Times New Roman" w:eastAsia="Times New Roman" w:hAnsi="Times New Roman" w:cs="Times New Roman"/>
          <w:sz w:val="25"/>
          <w:szCs w:val="25"/>
        </w:rPr>
        <w:t xml:space="preserve"> herein to as the “Home C</w:t>
      </w:r>
      <w:r w:rsidRPr="00BB0900">
        <w:rPr>
          <w:rFonts w:ascii="Times New Roman" w:eastAsia="Times New Roman" w:hAnsi="Times New Roman" w:cs="Times New Roman"/>
          <w:sz w:val="25"/>
          <w:szCs w:val="25"/>
        </w:rPr>
        <w:t xml:space="preserve">ounty”.  When a child </w:t>
      </w:r>
      <w:r w:rsidR="00CA5952" w:rsidRPr="00BB0900">
        <w:rPr>
          <w:rFonts w:ascii="Times New Roman" w:eastAsia="Times New Roman" w:hAnsi="Times New Roman" w:cs="Times New Roman"/>
          <w:sz w:val="25"/>
          <w:szCs w:val="25"/>
        </w:rPr>
        <w:t>cannot be placed in his or her Home C</w:t>
      </w:r>
      <w:r w:rsidRPr="00BB0900">
        <w:rPr>
          <w:rFonts w:ascii="Times New Roman" w:eastAsia="Times New Roman" w:hAnsi="Times New Roman" w:cs="Times New Roman"/>
          <w:sz w:val="25"/>
          <w:szCs w:val="25"/>
        </w:rPr>
        <w:t xml:space="preserve">ounty, the order of preference </w:t>
      </w:r>
      <w:r w:rsidR="00220BE0" w:rsidRPr="00BB0900">
        <w:rPr>
          <w:rFonts w:ascii="Times New Roman" w:eastAsia="Times New Roman" w:hAnsi="Times New Roman" w:cs="Times New Roman"/>
          <w:sz w:val="25"/>
          <w:szCs w:val="25"/>
        </w:rPr>
        <w:t xml:space="preserve">(hereinafter referred to as the “Order of Preference”) </w:t>
      </w:r>
      <w:r w:rsidRPr="00BB0900">
        <w:rPr>
          <w:rFonts w:ascii="Times New Roman" w:eastAsia="Times New Roman" w:hAnsi="Times New Roman" w:cs="Times New Roman"/>
          <w:sz w:val="25"/>
          <w:szCs w:val="25"/>
        </w:rPr>
        <w:t>sh</w:t>
      </w:r>
      <w:r w:rsidR="00CA5952" w:rsidRPr="00BB0900">
        <w:rPr>
          <w:rFonts w:ascii="Times New Roman" w:eastAsia="Times New Roman" w:hAnsi="Times New Roman" w:cs="Times New Roman"/>
          <w:sz w:val="25"/>
          <w:szCs w:val="25"/>
        </w:rPr>
        <w:t>ould</w:t>
      </w:r>
      <w:r w:rsidRPr="00BB0900">
        <w:rPr>
          <w:rFonts w:ascii="Times New Roman" w:eastAsia="Times New Roman" w:hAnsi="Times New Roman" w:cs="Times New Roman"/>
          <w:sz w:val="25"/>
          <w:szCs w:val="25"/>
        </w:rPr>
        <w:t xml:space="preserve"> be as follows</w:t>
      </w:r>
      <w:r w:rsidR="00CF10E9" w:rsidRPr="00BB0900">
        <w:rPr>
          <w:rFonts w:ascii="Times New Roman" w:eastAsia="Times New Roman" w:hAnsi="Times New Roman" w:cs="Times New Roman"/>
          <w:sz w:val="25"/>
          <w:szCs w:val="25"/>
        </w:rPr>
        <w:t>, subject always to what is in the child’s best interest considering the factors set forth in O.C.G.A. Section 15-11-26</w:t>
      </w:r>
      <w:r w:rsidRPr="00BB0900">
        <w:rPr>
          <w:rFonts w:ascii="Times New Roman" w:eastAsia="Times New Roman" w:hAnsi="Times New Roman" w:cs="Times New Roman"/>
          <w:sz w:val="25"/>
          <w:szCs w:val="25"/>
        </w:rPr>
        <w:t xml:space="preserve">:  (a) in </w:t>
      </w:r>
      <w:r w:rsidR="00220BE0" w:rsidRPr="00BB0900">
        <w:rPr>
          <w:rFonts w:ascii="Times New Roman" w:eastAsia="Times New Roman" w:hAnsi="Times New Roman" w:cs="Times New Roman"/>
          <w:sz w:val="25"/>
          <w:szCs w:val="25"/>
        </w:rPr>
        <w:t>an</w:t>
      </w:r>
      <w:r w:rsidRPr="00BB0900">
        <w:rPr>
          <w:rFonts w:ascii="Times New Roman" w:eastAsia="Times New Roman" w:hAnsi="Times New Roman" w:cs="Times New Roman"/>
          <w:sz w:val="25"/>
          <w:szCs w:val="25"/>
        </w:rPr>
        <w:t xml:space="preserve"> adjoining county</w:t>
      </w:r>
      <w:r w:rsidR="003F2C06" w:rsidRPr="00BB0900">
        <w:rPr>
          <w:rFonts w:ascii="Times New Roman" w:eastAsia="Times New Roman" w:hAnsi="Times New Roman" w:cs="Times New Roman"/>
          <w:sz w:val="25"/>
          <w:szCs w:val="25"/>
        </w:rPr>
        <w:t xml:space="preserve">; </w:t>
      </w:r>
      <w:r w:rsidR="003F2C06" w:rsidRPr="000E2D54">
        <w:rPr>
          <w:rFonts w:ascii="Times New Roman" w:eastAsia="Times New Roman" w:hAnsi="Times New Roman" w:cs="Times New Roman"/>
          <w:sz w:val="25"/>
          <w:szCs w:val="25"/>
        </w:rPr>
        <w:t>(b) in the ne</w:t>
      </w:r>
      <w:r w:rsidR="00113C9D" w:rsidRPr="000E2D54">
        <w:rPr>
          <w:rFonts w:ascii="Times New Roman" w:eastAsia="Times New Roman" w:hAnsi="Times New Roman" w:cs="Times New Roman"/>
          <w:sz w:val="25"/>
          <w:szCs w:val="25"/>
        </w:rPr>
        <w:t xml:space="preserve">xt closest county within </w:t>
      </w:r>
      <w:r w:rsidR="003F2C06" w:rsidRPr="000E2D54">
        <w:rPr>
          <w:rFonts w:ascii="Times New Roman" w:eastAsia="Times New Roman" w:hAnsi="Times New Roman" w:cs="Times New Roman"/>
          <w:sz w:val="25"/>
          <w:szCs w:val="25"/>
        </w:rPr>
        <w:t>DFCS Region 4;</w:t>
      </w:r>
      <w:r w:rsidR="003F2C06" w:rsidRPr="00BB0900">
        <w:rPr>
          <w:rFonts w:ascii="Times New Roman" w:eastAsia="Times New Roman" w:hAnsi="Times New Roman" w:cs="Times New Roman"/>
          <w:sz w:val="25"/>
          <w:szCs w:val="25"/>
        </w:rPr>
        <w:t xml:space="preserve"> and (c) the next closest county outside DFCS Region 4.</w:t>
      </w:r>
      <w:r w:rsidR="00CA5952" w:rsidRPr="00BB0900">
        <w:rPr>
          <w:rFonts w:ascii="Times New Roman" w:eastAsia="Times New Roman" w:hAnsi="Times New Roman" w:cs="Times New Roman"/>
          <w:sz w:val="25"/>
          <w:szCs w:val="25"/>
        </w:rPr>
        <w:t xml:space="preserve">  </w:t>
      </w:r>
    </w:p>
    <w:p w:rsidR="00CF10E9" w:rsidRPr="00BB0900" w:rsidRDefault="00CF10E9" w:rsidP="007B5E90">
      <w:pPr>
        <w:spacing w:after="240"/>
        <w:jc w:val="both"/>
        <w:rPr>
          <w:rFonts w:ascii="Times New Roman" w:eastAsia="Times New Roman" w:hAnsi="Times New Roman" w:cs="Times New Roman"/>
          <w:sz w:val="25"/>
          <w:szCs w:val="25"/>
        </w:rPr>
      </w:pPr>
      <w:r w:rsidRPr="00BB0900">
        <w:rPr>
          <w:rFonts w:ascii="Times New Roman" w:eastAsia="Times New Roman" w:hAnsi="Times New Roman" w:cs="Times New Roman"/>
          <w:sz w:val="25"/>
          <w:szCs w:val="25"/>
        </w:rPr>
        <w:tab/>
        <w:t>No chi</w:t>
      </w:r>
      <w:r w:rsidR="00CA5952" w:rsidRPr="00BB0900">
        <w:rPr>
          <w:rFonts w:ascii="Times New Roman" w:eastAsia="Times New Roman" w:hAnsi="Times New Roman" w:cs="Times New Roman"/>
          <w:sz w:val="25"/>
          <w:szCs w:val="25"/>
        </w:rPr>
        <w:t>ld should</w:t>
      </w:r>
      <w:r w:rsidRPr="00BB0900">
        <w:rPr>
          <w:rFonts w:ascii="Times New Roman" w:eastAsia="Times New Roman" w:hAnsi="Times New Roman" w:cs="Times New Roman"/>
          <w:sz w:val="25"/>
          <w:szCs w:val="25"/>
        </w:rPr>
        <w:t xml:space="preserve"> be placed outside the child’s home county until all appropriate placements within in the child’s home county, including placements with </w:t>
      </w:r>
      <w:r w:rsidRPr="000E2D54">
        <w:rPr>
          <w:rFonts w:ascii="Times New Roman" w:eastAsia="Times New Roman" w:hAnsi="Times New Roman" w:cs="Times New Roman"/>
          <w:sz w:val="25"/>
          <w:szCs w:val="25"/>
        </w:rPr>
        <w:t>relatives, fictive kin, persons having demonstrated an ongoing commitment to the child, DFCS foster care placements, private foster care placements, and faith-based foster care placements</w:t>
      </w:r>
      <w:r w:rsidRPr="00BB0900">
        <w:rPr>
          <w:rFonts w:ascii="Times New Roman" w:eastAsia="Times New Roman" w:hAnsi="Times New Roman" w:cs="Times New Roman"/>
          <w:sz w:val="25"/>
          <w:szCs w:val="25"/>
        </w:rPr>
        <w:t xml:space="preserve"> have been eliminated, in which event the s</w:t>
      </w:r>
      <w:r w:rsidR="00F41654" w:rsidRPr="00BB0900">
        <w:rPr>
          <w:rFonts w:ascii="Times New Roman" w:eastAsia="Times New Roman" w:hAnsi="Times New Roman" w:cs="Times New Roman"/>
          <w:sz w:val="25"/>
          <w:szCs w:val="25"/>
        </w:rPr>
        <w:t>ame process should</w:t>
      </w:r>
      <w:r w:rsidR="00220BE0" w:rsidRPr="00BB0900">
        <w:rPr>
          <w:rFonts w:ascii="Times New Roman" w:eastAsia="Times New Roman" w:hAnsi="Times New Roman" w:cs="Times New Roman"/>
          <w:sz w:val="25"/>
          <w:szCs w:val="25"/>
        </w:rPr>
        <w:t xml:space="preserve"> apply in the Order of P</w:t>
      </w:r>
      <w:r w:rsidRPr="00BB0900">
        <w:rPr>
          <w:rFonts w:ascii="Times New Roman" w:eastAsia="Times New Roman" w:hAnsi="Times New Roman" w:cs="Times New Roman"/>
          <w:sz w:val="25"/>
          <w:szCs w:val="25"/>
        </w:rPr>
        <w:t>reference set forth herein.</w:t>
      </w:r>
    </w:p>
    <w:p w:rsidR="004478C0" w:rsidRPr="00BB0900" w:rsidRDefault="00F96F2B" w:rsidP="00F96F2B">
      <w:pPr>
        <w:spacing w:after="0" w:line="240" w:lineRule="auto"/>
        <w:ind w:firstLine="720"/>
        <w:rPr>
          <w:rFonts w:ascii="Times New Roman" w:eastAsia="Times New Roman" w:hAnsi="Times New Roman" w:cs="Times New Roman"/>
          <w:sz w:val="25"/>
          <w:szCs w:val="25"/>
        </w:rPr>
      </w:pPr>
      <w:r w:rsidRPr="00BB0900">
        <w:rPr>
          <w:rFonts w:ascii="Times New Roman" w:eastAsia="Times New Roman" w:hAnsi="Times New Roman" w:cs="Times New Roman"/>
          <w:sz w:val="25"/>
          <w:szCs w:val="25"/>
        </w:rPr>
        <w:lastRenderedPageBreak/>
        <w:t>Not less than five days in advance of any placement change, DFCS shall notify the court, a child who is 14 years of age or older, the child's parent, guardian, or legal custodian, the person or agency with physical custody of the child, the child's attorney, the child's guardian ad litem, if any, and any other attorney of record of such change in the location of the child's placement while the child is in DFCS custody.  O.C.G.A. Section 15-11-215(</w:t>
      </w:r>
      <w:r w:rsidR="00967591">
        <w:rPr>
          <w:rFonts w:ascii="Times New Roman" w:eastAsia="Times New Roman" w:hAnsi="Times New Roman" w:cs="Times New Roman"/>
          <w:sz w:val="25"/>
          <w:szCs w:val="25"/>
        </w:rPr>
        <w:t>a) Although not required by statute, DFCS will also provide a copy of the notice to the designated CASA representative</w:t>
      </w:r>
      <w:r w:rsidR="00B52C65">
        <w:rPr>
          <w:rFonts w:ascii="Times New Roman" w:eastAsia="Times New Roman" w:hAnsi="Times New Roman" w:cs="Times New Roman"/>
          <w:sz w:val="25"/>
          <w:szCs w:val="25"/>
        </w:rPr>
        <w:t xml:space="preserve"> at the same time the notice is provided to those designated in the statute</w:t>
      </w:r>
      <w:r w:rsidR="00967591">
        <w:rPr>
          <w:rFonts w:ascii="Times New Roman" w:eastAsia="Times New Roman" w:hAnsi="Times New Roman" w:cs="Times New Roman"/>
          <w:sz w:val="25"/>
          <w:szCs w:val="25"/>
        </w:rPr>
        <w:t xml:space="preserve">.  </w:t>
      </w:r>
      <w:r w:rsidRPr="000E2D54">
        <w:rPr>
          <w:rFonts w:ascii="Times New Roman" w:eastAsia="Times New Roman" w:hAnsi="Times New Roman" w:cs="Times New Roman"/>
          <w:sz w:val="25"/>
          <w:szCs w:val="25"/>
        </w:rPr>
        <w:t>If a child's health or welfare may be endangered by any delay in changing his or her placement, the court and all attorneys of record shall be notified of such placement change within 24 hours of such change.</w:t>
      </w:r>
      <w:r w:rsidRPr="00BB0900">
        <w:rPr>
          <w:rFonts w:ascii="Times New Roman" w:eastAsia="Times New Roman" w:hAnsi="Times New Roman" w:cs="Times New Roman"/>
          <w:sz w:val="25"/>
          <w:szCs w:val="25"/>
        </w:rPr>
        <w:t xml:space="preserve">  O.C.G.A. Section 15-11-215(b)  A child adjudicated as a dependent child who is 14 years of age or older, his or her parent, guardian, or legal custodian, the person or agency with physical custody of the child, such child's attorney, such child's guardian ad litem, if any, and any attorney of record may request a hearing pertaining to such child's case plan or the permanency plan in order for the court to consider the change in the location of such child's placement and any changes to the case plan or permanency plan resulting from such child's change in placement location.  O.C.G.A. Section 15-11-215(c) The hearing shall be held within five days of receiving notice of a change in the location of such child's placement and prior to any such placement change, </w:t>
      </w:r>
      <w:r w:rsidRPr="000E2D54">
        <w:rPr>
          <w:rFonts w:ascii="Times New Roman" w:eastAsia="Times New Roman" w:hAnsi="Times New Roman" w:cs="Times New Roman"/>
          <w:sz w:val="25"/>
          <w:szCs w:val="25"/>
        </w:rPr>
        <w:t>unless such child's health or welfare may be endangered by any delay in changing such child's placement.</w:t>
      </w:r>
      <w:r w:rsidRPr="00BB0900">
        <w:rPr>
          <w:rFonts w:ascii="Times New Roman" w:eastAsia="Times New Roman" w:hAnsi="Times New Roman" w:cs="Times New Roman"/>
          <w:sz w:val="25"/>
          <w:szCs w:val="25"/>
        </w:rPr>
        <w:t xml:space="preserve">  O.C.G.A. Section 15-11-215(c)   At such hearing, the Court shall consider, among other things, the recommendation as to the location of the placement of such child, and shall make findings of fact upon which the court relied in determining to reject or accept the recommendations made by DFCS as to the location of such child's placement.  O.C.G.A. Section 15-11-215(d)  If the court rejects DFCS recommendations as to the change of the location of the placement of the child, the court shall demonstrate that DFCS recommendations were considered and explain why it did not follow such recommendations, </w:t>
      </w:r>
      <w:r w:rsidRPr="000E2D54">
        <w:rPr>
          <w:rFonts w:ascii="Times New Roman" w:eastAsia="Times New Roman" w:hAnsi="Times New Roman" w:cs="Times New Roman"/>
          <w:sz w:val="25"/>
          <w:szCs w:val="25"/>
        </w:rPr>
        <w:t>and may order DFCS to make a new recommendation as to the location of such child within the resources of the department, or make any other order relative to placement or custody outside the department as the court finds to be in the best interests of such child and consistent with the policy that children in DFCS custody should have stable placements.</w:t>
      </w:r>
      <w:r w:rsidRPr="00BB0900">
        <w:rPr>
          <w:rFonts w:ascii="Times New Roman" w:eastAsia="Times New Roman" w:hAnsi="Times New Roman" w:cs="Times New Roman"/>
          <w:sz w:val="25"/>
          <w:szCs w:val="25"/>
        </w:rPr>
        <w:t xml:space="preserve">  O.C.G.A. Section 15-11-215(e)  </w:t>
      </w:r>
      <w:r w:rsidR="00CC5872" w:rsidRPr="00BB0900">
        <w:rPr>
          <w:rFonts w:ascii="Times New Roman" w:eastAsia="Times New Roman" w:hAnsi="Times New Roman" w:cs="Times New Roman"/>
          <w:sz w:val="25"/>
          <w:szCs w:val="25"/>
        </w:rPr>
        <w:t xml:space="preserve">The notice shall be in substantially the form as shown in the Notice of Change of Placement attached to this Guide and incorporated herein by reference.  </w:t>
      </w:r>
      <w:r w:rsidRPr="00BB0900">
        <w:rPr>
          <w:rFonts w:ascii="Times New Roman" w:eastAsia="Times New Roman" w:hAnsi="Times New Roman" w:cs="Times New Roman"/>
          <w:sz w:val="25"/>
          <w:szCs w:val="25"/>
        </w:rPr>
        <w:t>All of those persons or agencies to whom a change of placement notice is given will</w:t>
      </w:r>
      <w:r w:rsidR="002B7ABE" w:rsidRPr="00BB0900">
        <w:rPr>
          <w:rFonts w:ascii="Times New Roman" w:eastAsia="Times New Roman" w:hAnsi="Times New Roman" w:cs="Times New Roman"/>
          <w:sz w:val="25"/>
          <w:szCs w:val="25"/>
        </w:rPr>
        <w:t xml:space="preserve"> review and consider ea</w:t>
      </w:r>
      <w:r w:rsidRPr="00BB0900">
        <w:rPr>
          <w:rFonts w:ascii="Times New Roman" w:eastAsia="Times New Roman" w:hAnsi="Times New Roman" w:cs="Times New Roman"/>
          <w:sz w:val="25"/>
          <w:szCs w:val="25"/>
        </w:rPr>
        <w:t xml:space="preserve">ch </w:t>
      </w:r>
      <w:r w:rsidR="002B7ABE" w:rsidRPr="00BB0900">
        <w:rPr>
          <w:rFonts w:ascii="Times New Roman" w:eastAsia="Times New Roman" w:hAnsi="Times New Roman" w:cs="Times New Roman"/>
          <w:sz w:val="25"/>
          <w:szCs w:val="25"/>
        </w:rPr>
        <w:t>notice</w:t>
      </w:r>
      <w:r w:rsidRPr="00BB0900">
        <w:rPr>
          <w:rFonts w:ascii="Times New Roman" w:eastAsia="Times New Roman" w:hAnsi="Times New Roman" w:cs="Times New Roman"/>
          <w:sz w:val="25"/>
          <w:szCs w:val="25"/>
        </w:rPr>
        <w:t xml:space="preserve"> of a change of placement</w:t>
      </w:r>
      <w:r w:rsidR="002B7ABE" w:rsidRPr="00BB0900">
        <w:rPr>
          <w:rFonts w:ascii="Times New Roman" w:eastAsia="Times New Roman" w:hAnsi="Times New Roman" w:cs="Times New Roman"/>
          <w:sz w:val="25"/>
          <w:szCs w:val="25"/>
        </w:rPr>
        <w:t>, investigate (except for the Court) to the extent necessary to determine whether the change of placement is detrimental to the child, and file objections where appropriate.  Upon receipt of any request for a review of the change of placement</w:t>
      </w:r>
      <w:r w:rsidR="00744C39">
        <w:rPr>
          <w:rFonts w:ascii="Times New Roman" w:eastAsia="Times New Roman" w:hAnsi="Times New Roman" w:cs="Times New Roman"/>
          <w:sz w:val="25"/>
          <w:szCs w:val="25"/>
        </w:rPr>
        <w:t>,</w:t>
      </w:r>
      <w:r w:rsidR="002B7ABE" w:rsidRPr="00BB0900">
        <w:rPr>
          <w:rFonts w:ascii="Times New Roman" w:eastAsia="Times New Roman" w:hAnsi="Times New Roman" w:cs="Times New Roman"/>
          <w:sz w:val="25"/>
          <w:szCs w:val="25"/>
        </w:rPr>
        <w:t xml:space="preserve"> the Court staff shall </w:t>
      </w:r>
      <w:r w:rsidR="004478C0" w:rsidRPr="00BB0900">
        <w:rPr>
          <w:rFonts w:ascii="Times New Roman" w:eastAsia="Times New Roman" w:hAnsi="Times New Roman" w:cs="Times New Roman"/>
          <w:sz w:val="25"/>
          <w:szCs w:val="25"/>
        </w:rPr>
        <w:t>set the matter down for a hearing and notify those parties and others entitled to notice under O.C.G.A. Section 15-11-215 and the child’s CA</w:t>
      </w:r>
      <w:r w:rsidR="00B30C79" w:rsidRPr="00BB0900">
        <w:rPr>
          <w:rFonts w:ascii="Times New Roman" w:eastAsia="Times New Roman" w:hAnsi="Times New Roman" w:cs="Times New Roman"/>
          <w:sz w:val="25"/>
          <w:szCs w:val="25"/>
        </w:rPr>
        <w:t>S</w:t>
      </w:r>
      <w:r w:rsidR="004478C0" w:rsidRPr="00BB0900">
        <w:rPr>
          <w:rFonts w:ascii="Times New Roman" w:eastAsia="Times New Roman" w:hAnsi="Times New Roman" w:cs="Times New Roman"/>
          <w:sz w:val="25"/>
          <w:szCs w:val="25"/>
        </w:rPr>
        <w:t>A of the date, time and place of the hearing.</w:t>
      </w:r>
      <w:r w:rsidR="005472CE" w:rsidRPr="00BB0900">
        <w:rPr>
          <w:rFonts w:ascii="Times New Roman" w:eastAsia="Times New Roman" w:hAnsi="Times New Roman" w:cs="Times New Roman"/>
          <w:sz w:val="25"/>
          <w:szCs w:val="25"/>
        </w:rPr>
        <w:t xml:space="preserve">  </w:t>
      </w:r>
      <w:r w:rsidR="00F41654" w:rsidRPr="00BB0900">
        <w:rPr>
          <w:rFonts w:ascii="Times New Roman" w:eastAsia="Times New Roman" w:hAnsi="Times New Roman" w:cs="Times New Roman"/>
          <w:sz w:val="25"/>
          <w:szCs w:val="25"/>
        </w:rPr>
        <w:t>Generally, the hearings will</w:t>
      </w:r>
      <w:r w:rsidR="005472CE" w:rsidRPr="00BB0900">
        <w:rPr>
          <w:rFonts w:ascii="Times New Roman" w:eastAsia="Times New Roman" w:hAnsi="Times New Roman" w:cs="Times New Roman"/>
          <w:sz w:val="25"/>
          <w:szCs w:val="25"/>
        </w:rPr>
        <w:t xml:space="preserve"> be held on the Monday or Thursday afternoons set aside for emergency matters.</w:t>
      </w:r>
    </w:p>
    <w:p w:rsidR="00B30C79" w:rsidRPr="00BB0900" w:rsidRDefault="00B30C79" w:rsidP="00F96F2B">
      <w:pPr>
        <w:spacing w:after="0" w:line="240" w:lineRule="auto"/>
        <w:ind w:firstLine="720"/>
        <w:rPr>
          <w:rFonts w:ascii="Times New Roman" w:eastAsia="Times New Roman" w:hAnsi="Times New Roman" w:cs="Times New Roman"/>
          <w:sz w:val="25"/>
          <w:szCs w:val="25"/>
        </w:rPr>
      </w:pPr>
    </w:p>
    <w:p w:rsidR="00B44E02" w:rsidRPr="00BB0900" w:rsidRDefault="00EB0CF4" w:rsidP="007B5E90">
      <w:pPr>
        <w:ind w:firstLine="720"/>
        <w:jc w:val="both"/>
        <w:rPr>
          <w:rFonts w:ascii="Times New Roman" w:hAnsi="Times New Roman" w:cs="Times New Roman"/>
          <w:sz w:val="25"/>
          <w:szCs w:val="25"/>
        </w:rPr>
      </w:pPr>
      <w:r w:rsidRPr="00BB0900">
        <w:rPr>
          <w:rFonts w:ascii="Times New Roman" w:hAnsi="Times New Roman" w:cs="Times New Roman"/>
          <w:sz w:val="25"/>
          <w:szCs w:val="25"/>
        </w:rPr>
        <w:t>DFCS should</w:t>
      </w:r>
      <w:r w:rsidR="00B44E02" w:rsidRPr="00BB0900">
        <w:rPr>
          <w:rFonts w:ascii="Times New Roman" w:hAnsi="Times New Roman" w:cs="Times New Roman"/>
          <w:sz w:val="25"/>
          <w:szCs w:val="25"/>
        </w:rPr>
        <w:t xml:space="preserve"> monitor all placements and facilitate the return of Troup County children to the county as appropriate placements become available and where it is determined that the return of the child to th</w:t>
      </w:r>
      <w:r w:rsidR="002B7533" w:rsidRPr="00BB0900">
        <w:rPr>
          <w:rFonts w:ascii="Times New Roman" w:hAnsi="Times New Roman" w:cs="Times New Roman"/>
          <w:sz w:val="25"/>
          <w:szCs w:val="25"/>
        </w:rPr>
        <w:t>e</w:t>
      </w:r>
      <w:r w:rsidR="00B44E02" w:rsidRPr="00BB0900">
        <w:rPr>
          <w:rFonts w:ascii="Times New Roman" w:hAnsi="Times New Roman" w:cs="Times New Roman"/>
          <w:sz w:val="25"/>
          <w:szCs w:val="25"/>
        </w:rPr>
        <w:t xml:space="preserve"> county is in the child’s best interest.</w:t>
      </w:r>
    </w:p>
    <w:p w:rsidR="00D939AC" w:rsidRPr="00BB0900" w:rsidRDefault="00B44E02" w:rsidP="00CC2B85">
      <w:pPr>
        <w:ind w:firstLine="720"/>
        <w:jc w:val="both"/>
        <w:rPr>
          <w:rFonts w:ascii="Times New Roman" w:hAnsi="Times New Roman" w:cs="Times New Roman"/>
          <w:sz w:val="25"/>
          <w:szCs w:val="25"/>
        </w:rPr>
      </w:pPr>
      <w:r w:rsidRPr="00BB0900">
        <w:rPr>
          <w:rFonts w:ascii="Times New Roman" w:hAnsi="Times New Roman" w:cs="Times New Roman"/>
          <w:sz w:val="25"/>
          <w:szCs w:val="25"/>
        </w:rPr>
        <w:lastRenderedPageBreak/>
        <w:t xml:space="preserve">Beginning on </w:t>
      </w:r>
      <w:r w:rsidR="00EB0CF4" w:rsidRPr="00BB0900">
        <w:rPr>
          <w:rFonts w:ascii="Times New Roman" w:hAnsi="Times New Roman" w:cs="Times New Roman"/>
          <w:sz w:val="25"/>
          <w:szCs w:val="25"/>
        </w:rPr>
        <w:t>a date to be set by the Court</w:t>
      </w:r>
      <w:r w:rsidRPr="00BB0900">
        <w:rPr>
          <w:rFonts w:ascii="Times New Roman" w:hAnsi="Times New Roman" w:cs="Times New Roman"/>
          <w:sz w:val="25"/>
          <w:szCs w:val="25"/>
        </w:rPr>
        <w:t xml:space="preserve">, and continuing on the </w:t>
      </w:r>
      <w:r w:rsidR="00E32002" w:rsidRPr="00BB0900">
        <w:rPr>
          <w:rFonts w:ascii="Times New Roman" w:hAnsi="Times New Roman" w:cs="Times New Roman"/>
          <w:sz w:val="25"/>
          <w:szCs w:val="25"/>
        </w:rPr>
        <w:t xml:space="preserve">second or next </w:t>
      </w:r>
      <w:r w:rsidR="00220BE0" w:rsidRPr="00BB0900">
        <w:rPr>
          <w:rFonts w:ascii="Times New Roman" w:hAnsi="Times New Roman" w:cs="Times New Roman"/>
          <w:sz w:val="25"/>
          <w:szCs w:val="25"/>
        </w:rPr>
        <w:t xml:space="preserve">available </w:t>
      </w:r>
      <w:r w:rsidRPr="00BB0900">
        <w:rPr>
          <w:rFonts w:ascii="Times New Roman" w:hAnsi="Times New Roman" w:cs="Times New Roman"/>
          <w:sz w:val="25"/>
          <w:szCs w:val="25"/>
        </w:rPr>
        <w:t>Monday of ea</w:t>
      </w:r>
      <w:r w:rsidR="00220BE0" w:rsidRPr="00BB0900">
        <w:rPr>
          <w:rFonts w:ascii="Times New Roman" w:hAnsi="Times New Roman" w:cs="Times New Roman"/>
          <w:sz w:val="25"/>
          <w:szCs w:val="25"/>
        </w:rPr>
        <w:t>ch month</w:t>
      </w:r>
      <w:r w:rsidR="00EB0CF4" w:rsidRPr="00BB0900">
        <w:rPr>
          <w:rFonts w:ascii="Times New Roman" w:hAnsi="Times New Roman" w:cs="Times New Roman"/>
          <w:sz w:val="25"/>
          <w:szCs w:val="25"/>
        </w:rPr>
        <w:t>, the Court will</w:t>
      </w:r>
      <w:r w:rsidRPr="00BB0900">
        <w:rPr>
          <w:rFonts w:ascii="Times New Roman" w:hAnsi="Times New Roman" w:cs="Times New Roman"/>
          <w:sz w:val="25"/>
          <w:szCs w:val="25"/>
        </w:rPr>
        <w:t xml:space="preserve"> review </w:t>
      </w:r>
      <w:r w:rsidR="000E03AE" w:rsidRPr="00BB0900">
        <w:rPr>
          <w:rFonts w:ascii="Times New Roman" w:hAnsi="Times New Roman" w:cs="Times New Roman"/>
          <w:sz w:val="25"/>
          <w:szCs w:val="25"/>
        </w:rPr>
        <w:t>all out-of-</w:t>
      </w:r>
      <w:r w:rsidR="00CC2B85" w:rsidRPr="00BB0900">
        <w:rPr>
          <w:rFonts w:ascii="Times New Roman" w:hAnsi="Times New Roman" w:cs="Times New Roman"/>
          <w:sz w:val="25"/>
          <w:szCs w:val="25"/>
        </w:rPr>
        <w:t>county placements</w:t>
      </w:r>
      <w:r w:rsidR="00EB0CF4" w:rsidRPr="00BB0900">
        <w:rPr>
          <w:rFonts w:ascii="Times New Roman" w:hAnsi="Times New Roman" w:cs="Times New Roman"/>
          <w:sz w:val="25"/>
          <w:szCs w:val="25"/>
        </w:rPr>
        <w:t xml:space="preserve"> deemed to be inappropriate by DFCS or the Court</w:t>
      </w:r>
      <w:r w:rsidR="00CC2B85" w:rsidRPr="00BB0900">
        <w:rPr>
          <w:rFonts w:ascii="Times New Roman" w:hAnsi="Times New Roman" w:cs="Times New Roman"/>
          <w:sz w:val="25"/>
          <w:szCs w:val="25"/>
        </w:rPr>
        <w:t xml:space="preserve"> </w:t>
      </w:r>
      <w:r w:rsidRPr="00BB0900">
        <w:rPr>
          <w:rFonts w:ascii="Times New Roman" w:hAnsi="Times New Roman" w:cs="Times New Roman"/>
          <w:sz w:val="25"/>
          <w:szCs w:val="25"/>
        </w:rPr>
        <w:t>(referred to herein as “Placement Reviews”) to determine the appropriateness</w:t>
      </w:r>
      <w:r w:rsidR="00EB0CF4" w:rsidRPr="00BB0900">
        <w:rPr>
          <w:rFonts w:ascii="Times New Roman" w:hAnsi="Times New Roman" w:cs="Times New Roman"/>
          <w:sz w:val="25"/>
          <w:szCs w:val="25"/>
        </w:rPr>
        <w:t>, or continued inappropriateness</w:t>
      </w:r>
      <w:r w:rsidRPr="00BB0900">
        <w:rPr>
          <w:rFonts w:ascii="Times New Roman" w:hAnsi="Times New Roman" w:cs="Times New Roman"/>
          <w:sz w:val="25"/>
          <w:szCs w:val="25"/>
        </w:rPr>
        <w:t xml:space="preserve"> of the placement and</w:t>
      </w:r>
      <w:r w:rsidR="00220BE0" w:rsidRPr="00BB0900">
        <w:rPr>
          <w:rFonts w:ascii="Times New Roman" w:hAnsi="Times New Roman" w:cs="Times New Roman"/>
          <w:sz w:val="25"/>
          <w:szCs w:val="25"/>
        </w:rPr>
        <w:t>,</w:t>
      </w:r>
      <w:r w:rsidRPr="00BB0900">
        <w:rPr>
          <w:rFonts w:ascii="Times New Roman" w:hAnsi="Times New Roman" w:cs="Times New Roman"/>
          <w:sz w:val="25"/>
          <w:szCs w:val="25"/>
        </w:rPr>
        <w:t xml:space="preserve"> where a child is found to be inappropriately </w:t>
      </w:r>
      <w:r w:rsidR="000E03AE" w:rsidRPr="00BB0900">
        <w:rPr>
          <w:rFonts w:ascii="Times New Roman" w:hAnsi="Times New Roman" w:cs="Times New Roman"/>
          <w:sz w:val="25"/>
          <w:szCs w:val="25"/>
        </w:rPr>
        <w:t>placed out-of-</w:t>
      </w:r>
      <w:r w:rsidRPr="00BB0900">
        <w:rPr>
          <w:rFonts w:ascii="Times New Roman" w:hAnsi="Times New Roman" w:cs="Times New Roman"/>
          <w:sz w:val="25"/>
          <w:szCs w:val="25"/>
        </w:rPr>
        <w:t>county, what DFCS has done to bring the child back to the Home County</w:t>
      </w:r>
      <w:r w:rsidR="00EB0CF4" w:rsidRPr="00BB0900">
        <w:rPr>
          <w:rFonts w:ascii="Times New Roman" w:hAnsi="Times New Roman" w:cs="Times New Roman"/>
          <w:sz w:val="25"/>
          <w:szCs w:val="25"/>
        </w:rPr>
        <w:t xml:space="preserve"> or to place the child in an appropriate placement,</w:t>
      </w:r>
      <w:r w:rsidRPr="00BB0900">
        <w:rPr>
          <w:rFonts w:ascii="Times New Roman" w:hAnsi="Times New Roman" w:cs="Times New Roman"/>
          <w:sz w:val="25"/>
          <w:szCs w:val="25"/>
        </w:rPr>
        <w:t xml:space="preserve"> and what plan DFCS has going forward to bring the child back to the Home County</w:t>
      </w:r>
      <w:r w:rsidR="00EB0CF4" w:rsidRPr="00BB0900">
        <w:rPr>
          <w:rFonts w:ascii="Times New Roman" w:hAnsi="Times New Roman" w:cs="Times New Roman"/>
          <w:sz w:val="25"/>
          <w:szCs w:val="25"/>
        </w:rPr>
        <w:t xml:space="preserve"> or to place the child in an appropriate placement</w:t>
      </w:r>
      <w:r w:rsidRPr="00BB0900">
        <w:rPr>
          <w:rFonts w:ascii="Times New Roman" w:hAnsi="Times New Roman" w:cs="Times New Roman"/>
          <w:sz w:val="25"/>
          <w:szCs w:val="25"/>
        </w:rPr>
        <w:t>.</w:t>
      </w:r>
      <w:r w:rsidR="00EB0CF4" w:rsidRPr="00BB0900">
        <w:rPr>
          <w:rFonts w:ascii="Times New Roman" w:hAnsi="Times New Roman" w:cs="Times New Roman"/>
          <w:sz w:val="25"/>
          <w:szCs w:val="25"/>
        </w:rPr>
        <w:t xml:space="preserve">  For the purpose of this Practice Guide, a</w:t>
      </w:r>
      <w:r w:rsidR="00CC2B85" w:rsidRPr="00BB0900">
        <w:rPr>
          <w:rFonts w:ascii="Times New Roman" w:hAnsi="Times New Roman" w:cs="Times New Roman"/>
          <w:sz w:val="25"/>
          <w:szCs w:val="25"/>
        </w:rPr>
        <w:t xml:space="preserve"> child is considered to be inappropriately placed out-of-county if the child is placed out of the child’s Home County and is not placed with a relative, with fictive kin, with a pre-adoptive placement, in a group home, or in a treatment setting.  </w:t>
      </w:r>
      <w:r w:rsidR="002B7533" w:rsidRPr="00BB0900">
        <w:rPr>
          <w:rFonts w:ascii="Times New Roman" w:hAnsi="Times New Roman" w:cs="Times New Roman"/>
          <w:sz w:val="25"/>
          <w:szCs w:val="25"/>
        </w:rPr>
        <w:t xml:space="preserve">As part of the Court’s review, permanency timelines will be discussed.  </w:t>
      </w:r>
      <w:r w:rsidR="00D939AC" w:rsidRPr="00BB0900">
        <w:rPr>
          <w:rFonts w:ascii="Times New Roman" w:hAnsi="Times New Roman" w:cs="Times New Roman"/>
          <w:sz w:val="25"/>
          <w:szCs w:val="25"/>
        </w:rPr>
        <w:t>A</w:t>
      </w:r>
      <w:r w:rsidR="002B7533" w:rsidRPr="00BB0900">
        <w:rPr>
          <w:rFonts w:ascii="Times New Roman" w:hAnsi="Times New Roman" w:cs="Times New Roman"/>
          <w:sz w:val="25"/>
          <w:szCs w:val="25"/>
        </w:rPr>
        <w:t>lso, a</w:t>
      </w:r>
      <w:r w:rsidR="00D939AC" w:rsidRPr="00BB0900">
        <w:rPr>
          <w:rFonts w:ascii="Times New Roman" w:hAnsi="Times New Roman" w:cs="Times New Roman"/>
          <w:sz w:val="25"/>
          <w:szCs w:val="25"/>
        </w:rPr>
        <w:t>s par</w:t>
      </w:r>
      <w:r w:rsidR="00EB0CF4" w:rsidRPr="00BB0900">
        <w:rPr>
          <w:rFonts w:ascii="Times New Roman" w:hAnsi="Times New Roman" w:cs="Times New Roman"/>
          <w:sz w:val="25"/>
          <w:szCs w:val="25"/>
        </w:rPr>
        <w:t xml:space="preserve">t of the Court’s review, DFCS will </w:t>
      </w:r>
      <w:r w:rsidR="00D939AC" w:rsidRPr="00BB0900">
        <w:rPr>
          <w:rFonts w:ascii="Times New Roman" w:hAnsi="Times New Roman" w:cs="Times New Roman"/>
          <w:sz w:val="25"/>
          <w:szCs w:val="25"/>
        </w:rPr>
        <w:t xml:space="preserve">present to the Court </w:t>
      </w:r>
      <w:r w:rsidR="000E03AE" w:rsidRPr="00BB0900">
        <w:rPr>
          <w:rFonts w:ascii="Times New Roman" w:hAnsi="Times New Roman" w:cs="Times New Roman"/>
          <w:sz w:val="25"/>
          <w:szCs w:val="25"/>
        </w:rPr>
        <w:t xml:space="preserve">a report on </w:t>
      </w:r>
      <w:r w:rsidR="00D939AC" w:rsidRPr="00BB0900">
        <w:rPr>
          <w:rFonts w:ascii="Times New Roman" w:hAnsi="Times New Roman" w:cs="Times New Roman"/>
          <w:sz w:val="25"/>
          <w:szCs w:val="25"/>
        </w:rPr>
        <w:t>the utilization of all D</w:t>
      </w:r>
      <w:r w:rsidR="000E03AE" w:rsidRPr="00BB0900">
        <w:rPr>
          <w:rFonts w:ascii="Times New Roman" w:hAnsi="Times New Roman" w:cs="Times New Roman"/>
          <w:sz w:val="25"/>
          <w:szCs w:val="25"/>
        </w:rPr>
        <w:t xml:space="preserve">FCS foster homes </w:t>
      </w:r>
      <w:r w:rsidR="002B7533" w:rsidRPr="00BB0900">
        <w:rPr>
          <w:rFonts w:ascii="Times New Roman" w:hAnsi="Times New Roman" w:cs="Times New Roman"/>
          <w:sz w:val="25"/>
          <w:szCs w:val="25"/>
        </w:rPr>
        <w:t xml:space="preserve">in the county, </w:t>
      </w:r>
      <w:r w:rsidR="000E03AE" w:rsidRPr="00BB0900">
        <w:rPr>
          <w:rFonts w:ascii="Times New Roman" w:hAnsi="Times New Roman" w:cs="Times New Roman"/>
          <w:sz w:val="25"/>
          <w:szCs w:val="25"/>
        </w:rPr>
        <w:t xml:space="preserve">and, where another county’s children </w:t>
      </w:r>
      <w:r w:rsidR="00D939AC" w:rsidRPr="00BB0900">
        <w:rPr>
          <w:rFonts w:ascii="Times New Roman" w:hAnsi="Times New Roman" w:cs="Times New Roman"/>
          <w:sz w:val="25"/>
          <w:szCs w:val="25"/>
        </w:rPr>
        <w:t>are placed in one of those placements, what the plans</w:t>
      </w:r>
      <w:r w:rsidR="00220BE0" w:rsidRPr="00BB0900">
        <w:rPr>
          <w:rFonts w:ascii="Times New Roman" w:hAnsi="Times New Roman" w:cs="Times New Roman"/>
          <w:sz w:val="25"/>
          <w:szCs w:val="25"/>
        </w:rPr>
        <w:t>, if any,</w:t>
      </w:r>
      <w:r w:rsidR="00D939AC" w:rsidRPr="00BB0900">
        <w:rPr>
          <w:rFonts w:ascii="Times New Roman" w:hAnsi="Times New Roman" w:cs="Times New Roman"/>
          <w:sz w:val="25"/>
          <w:szCs w:val="25"/>
        </w:rPr>
        <w:t xml:space="preserve"> are for the child to be moved out of Troup County.</w:t>
      </w:r>
      <w:r w:rsidR="002B7533" w:rsidRPr="00BB0900">
        <w:rPr>
          <w:rFonts w:ascii="Times New Roman" w:hAnsi="Times New Roman" w:cs="Times New Roman"/>
          <w:sz w:val="25"/>
          <w:szCs w:val="25"/>
        </w:rPr>
        <w:t xml:space="preserve">  Parents and children may be, but are not required to be</w:t>
      </w:r>
      <w:r w:rsidR="00744C39">
        <w:rPr>
          <w:rFonts w:ascii="Times New Roman" w:hAnsi="Times New Roman" w:cs="Times New Roman"/>
          <w:sz w:val="25"/>
          <w:szCs w:val="25"/>
        </w:rPr>
        <w:t xml:space="preserve">, </w:t>
      </w:r>
      <w:r w:rsidR="002B7533" w:rsidRPr="00BB0900">
        <w:rPr>
          <w:rFonts w:ascii="Times New Roman" w:hAnsi="Times New Roman" w:cs="Times New Roman"/>
          <w:sz w:val="25"/>
          <w:szCs w:val="25"/>
        </w:rPr>
        <w:t xml:space="preserve">present for the Placement Reviews.  </w:t>
      </w:r>
      <w:r w:rsidR="00220BE0" w:rsidRPr="00BB0900">
        <w:rPr>
          <w:rFonts w:ascii="Times New Roman" w:hAnsi="Times New Roman" w:cs="Times New Roman"/>
          <w:sz w:val="25"/>
          <w:szCs w:val="25"/>
        </w:rPr>
        <w:t xml:space="preserve">DFCS may, in its discretion, excuse the Special Assistant Attorney General from attending the Placement Reviews.  </w:t>
      </w:r>
      <w:r w:rsidR="002B7533" w:rsidRPr="00BB0900">
        <w:rPr>
          <w:rFonts w:ascii="Times New Roman" w:hAnsi="Times New Roman" w:cs="Times New Roman"/>
          <w:sz w:val="25"/>
          <w:szCs w:val="25"/>
        </w:rPr>
        <w:t>Once notice is given that a child is on the docket for a Placement Review, no individual notice will be given to the parties as to future reviews, and only a general notice of the date and time of Placement Reviews</w:t>
      </w:r>
      <w:r w:rsidR="0034153A" w:rsidRPr="00BB0900">
        <w:rPr>
          <w:rFonts w:ascii="Times New Roman" w:hAnsi="Times New Roman" w:cs="Times New Roman"/>
          <w:sz w:val="25"/>
          <w:szCs w:val="25"/>
        </w:rPr>
        <w:t>, effected by hand-delivery or regular U.S. Mail,</w:t>
      </w:r>
      <w:r w:rsidR="002B7533" w:rsidRPr="00BB0900">
        <w:rPr>
          <w:rFonts w:ascii="Times New Roman" w:hAnsi="Times New Roman" w:cs="Times New Roman"/>
          <w:sz w:val="25"/>
          <w:szCs w:val="25"/>
        </w:rPr>
        <w:t xml:space="preserve"> </w:t>
      </w:r>
      <w:r w:rsidR="00D47CDF" w:rsidRPr="00BB0900">
        <w:rPr>
          <w:rFonts w:ascii="Times New Roman" w:hAnsi="Times New Roman" w:cs="Times New Roman"/>
          <w:sz w:val="25"/>
          <w:szCs w:val="25"/>
        </w:rPr>
        <w:t>will be given.</w:t>
      </w:r>
    </w:p>
    <w:p w:rsidR="000B3242" w:rsidRPr="00BB0900" w:rsidRDefault="00A75591" w:rsidP="007B5E90">
      <w:pPr>
        <w:ind w:firstLine="720"/>
        <w:jc w:val="both"/>
        <w:rPr>
          <w:rFonts w:ascii="Times New Roman" w:hAnsi="Times New Roman" w:cs="Times New Roman"/>
          <w:sz w:val="25"/>
          <w:szCs w:val="25"/>
        </w:rPr>
      </w:pPr>
      <w:r>
        <w:rPr>
          <w:rFonts w:ascii="Times New Roman" w:hAnsi="Times New Roman" w:cs="Times New Roman"/>
          <w:sz w:val="25"/>
          <w:szCs w:val="25"/>
        </w:rPr>
        <w:t>T</w:t>
      </w:r>
      <w:r w:rsidR="00F41654" w:rsidRPr="00BB0900">
        <w:rPr>
          <w:rFonts w:ascii="Times New Roman" w:hAnsi="Times New Roman" w:cs="Times New Roman"/>
          <w:sz w:val="25"/>
          <w:szCs w:val="25"/>
        </w:rPr>
        <w:t xml:space="preserve">he Court will </w:t>
      </w:r>
      <w:r w:rsidR="00527848" w:rsidRPr="00BB0900">
        <w:rPr>
          <w:rFonts w:ascii="Times New Roman" w:hAnsi="Times New Roman" w:cs="Times New Roman"/>
          <w:sz w:val="25"/>
          <w:szCs w:val="25"/>
        </w:rPr>
        <w:t xml:space="preserve">also </w:t>
      </w:r>
      <w:r w:rsidR="000B3242" w:rsidRPr="00BB0900">
        <w:rPr>
          <w:rFonts w:ascii="Times New Roman" w:hAnsi="Times New Roman" w:cs="Times New Roman"/>
          <w:sz w:val="25"/>
          <w:szCs w:val="25"/>
        </w:rPr>
        <w:t>review all placements in group</w:t>
      </w:r>
      <w:r w:rsidR="00FB0435" w:rsidRPr="00BB0900">
        <w:rPr>
          <w:rFonts w:ascii="Times New Roman" w:hAnsi="Times New Roman" w:cs="Times New Roman"/>
          <w:sz w:val="25"/>
          <w:szCs w:val="25"/>
        </w:rPr>
        <w:t xml:space="preserve"> homes and</w:t>
      </w:r>
      <w:r w:rsidR="000B3242" w:rsidRPr="00BB0900">
        <w:rPr>
          <w:rFonts w:ascii="Times New Roman" w:hAnsi="Times New Roman" w:cs="Times New Roman"/>
          <w:sz w:val="25"/>
          <w:szCs w:val="25"/>
        </w:rPr>
        <w:t xml:space="preserve"> in treatment settings on the same day and in the same manner as provided for out-of-county placements.</w:t>
      </w:r>
    </w:p>
    <w:p w:rsidR="00D939AC" w:rsidRPr="00BB0900" w:rsidRDefault="00D939AC" w:rsidP="007B5E90">
      <w:pPr>
        <w:ind w:firstLine="720"/>
        <w:jc w:val="both"/>
        <w:rPr>
          <w:rFonts w:ascii="Times New Roman" w:hAnsi="Times New Roman" w:cs="Times New Roman"/>
          <w:sz w:val="25"/>
          <w:szCs w:val="25"/>
        </w:rPr>
      </w:pPr>
      <w:r w:rsidRPr="00BB0900">
        <w:rPr>
          <w:rFonts w:ascii="Times New Roman" w:hAnsi="Times New Roman" w:cs="Times New Roman"/>
          <w:sz w:val="25"/>
          <w:szCs w:val="25"/>
        </w:rPr>
        <w:t>Understanding the importance of recruiting and retaining foster homes, at all Placement Review</w:t>
      </w:r>
      <w:r w:rsidR="000E03AE" w:rsidRPr="00BB0900">
        <w:rPr>
          <w:rFonts w:ascii="Times New Roman" w:hAnsi="Times New Roman" w:cs="Times New Roman"/>
          <w:sz w:val="25"/>
          <w:szCs w:val="25"/>
        </w:rPr>
        <w:t>s</w:t>
      </w:r>
      <w:r w:rsidRPr="00BB0900">
        <w:rPr>
          <w:rFonts w:ascii="Times New Roman" w:hAnsi="Times New Roman" w:cs="Times New Roman"/>
          <w:sz w:val="25"/>
          <w:szCs w:val="25"/>
        </w:rPr>
        <w:t xml:space="preserve">, </w:t>
      </w:r>
      <w:r w:rsidR="00EB0CF4" w:rsidRPr="00BB0900">
        <w:rPr>
          <w:rFonts w:ascii="Times New Roman" w:hAnsi="Times New Roman" w:cs="Times New Roman"/>
          <w:sz w:val="25"/>
          <w:szCs w:val="25"/>
        </w:rPr>
        <w:t xml:space="preserve">and as part of the stakeholders’ collaborative efforts to increase the number of foster homes in Troup County, </w:t>
      </w:r>
      <w:r w:rsidRPr="00BB0900">
        <w:rPr>
          <w:rFonts w:ascii="Times New Roman" w:hAnsi="Times New Roman" w:cs="Times New Roman"/>
          <w:sz w:val="25"/>
          <w:szCs w:val="25"/>
        </w:rPr>
        <w:t>DFCS</w:t>
      </w:r>
      <w:r w:rsidR="00EB0CF4" w:rsidRPr="00BB0900">
        <w:rPr>
          <w:rFonts w:ascii="Times New Roman" w:hAnsi="Times New Roman" w:cs="Times New Roman"/>
          <w:sz w:val="25"/>
          <w:szCs w:val="25"/>
        </w:rPr>
        <w:t xml:space="preserve"> will be asked to </w:t>
      </w:r>
      <w:r w:rsidRPr="00BB0900">
        <w:rPr>
          <w:rFonts w:ascii="Times New Roman" w:hAnsi="Times New Roman" w:cs="Times New Roman"/>
          <w:sz w:val="25"/>
          <w:szCs w:val="25"/>
        </w:rPr>
        <w:t>report on what recruitment and retention efforts have taken place since the last review.  Further understanding that the recruitment and retention of foster homes is handle</w:t>
      </w:r>
      <w:r w:rsidR="00EB0CF4" w:rsidRPr="00BB0900">
        <w:rPr>
          <w:rFonts w:ascii="Times New Roman" w:hAnsi="Times New Roman" w:cs="Times New Roman"/>
          <w:sz w:val="25"/>
          <w:szCs w:val="25"/>
        </w:rPr>
        <w:t xml:space="preserve">d at the DFCS Region level, the same </w:t>
      </w:r>
      <w:r w:rsidRPr="00BB0900">
        <w:rPr>
          <w:rFonts w:ascii="Times New Roman" w:hAnsi="Times New Roman" w:cs="Times New Roman"/>
          <w:sz w:val="25"/>
          <w:szCs w:val="25"/>
        </w:rPr>
        <w:t xml:space="preserve">information </w:t>
      </w:r>
      <w:r w:rsidR="00EB0CF4" w:rsidRPr="00BB0900">
        <w:rPr>
          <w:rFonts w:ascii="Times New Roman" w:hAnsi="Times New Roman" w:cs="Times New Roman"/>
          <w:sz w:val="25"/>
          <w:szCs w:val="25"/>
        </w:rPr>
        <w:t>may be requested to be</w:t>
      </w:r>
      <w:r w:rsidRPr="00BB0900">
        <w:rPr>
          <w:rFonts w:ascii="Times New Roman" w:hAnsi="Times New Roman" w:cs="Times New Roman"/>
          <w:sz w:val="25"/>
          <w:szCs w:val="25"/>
        </w:rPr>
        <w:t xml:space="preserve"> presented by someone from the Region Office.</w:t>
      </w:r>
    </w:p>
    <w:p w:rsidR="00CA2AB1" w:rsidRPr="00BB0900" w:rsidRDefault="00CA2AB1" w:rsidP="007B5E90">
      <w:pPr>
        <w:ind w:firstLine="720"/>
        <w:jc w:val="both"/>
        <w:rPr>
          <w:rFonts w:ascii="Times New Roman" w:hAnsi="Times New Roman" w:cs="Times New Roman"/>
          <w:sz w:val="25"/>
          <w:szCs w:val="25"/>
        </w:rPr>
      </w:pPr>
      <w:r w:rsidRPr="00BB0900">
        <w:rPr>
          <w:rFonts w:ascii="Times New Roman" w:hAnsi="Times New Roman" w:cs="Times New Roman"/>
          <w:sz w:val="25"/>
          <w:szCs w:val="25"/>
        </w:rPr>
        <w:t>Individual orders will not be entered</w:t>
      </w:r>
      <w:r w:rsidR="00EB0CF4" w:rsidRPr="00BB0900">
        <w:rPr>
          <w:rFonts w:ascii="Times New Roman" w:hAnsi="Times New Roman" w:cs="Times New Roman"/>
          <w:sz w:val="25"/>
          <w:szCs w:val="25"/>
        </w:rPr>
        <w:t xml:space="preserve"> from the Placement Reviews</w:t>
      </w:r>
      <w:r w:rsidRPr="00BB0900">
        <w:rPr>
          <w:rFonts w:ascii="Times New Roman" w:hAnsi="Times New Roman" w:cs="Times New Roman"/>
          <w:sz w:val="25"/>
          <w:szCs w:val="25"/>
        </w:rPr>
        <w:t xml:space="preserve">, but the Court </w:t>
      </w:r>
      <w:r w:rsidR="00EB0CF4" w:rsidRPr="00BB0900">
        <w:rPr>
          <w:rFonts w:ascii="Times New Roman" w:hAnsi="Times New Roman" w:cs="Times New Roman"/>
          <w:sz w:val="25"/>
          <w:szCs w:val="25"/>
        </w:rPr>
        <w:t>will</w:t>
      </w:r>
      <w:r w:rsidRPr="00BB0900">
        <w:rPr>
          <w:rFonts w:ascii="Times New Roman" w:hAnsi="Times New Roman" w:cs="Times New Roman"/>
          <w:sz w:val="25"/>
          <w:szCs w:val="25"/>
        </w:rPr>
        <w:t xml:space="preserve"> maintain a Court Journal documenting the findings for each placement reviewed and containing the findings of the C</w:t>
      </w:r>
      <w:r w:rsidR="00B42C52">
        <w:rPr>
          <w:rFonts w:ascii="Times New Roman" w:hAnsi="Times New Roman" w:cs="Times New Roman"/>
          <w:sz w:val="25"/>
          <w:szCs w:val="25"/>
        </w:rPr>
        <w:t xml:space="preserve">ourt at each Placement Review. </w:t>
      </w:r>
      <w:r w:rsidRPr="00BB0900">
        <w:rPr>
          <w:rFonts w:ascii="Times New Roman" w:hAnsi="Times New Roman" w:cs="Times New Roman"/>
          <w:sz w:val="25"/>
          <w:szCs w:val="25"/>
        </w:rPr>
        <w:t>The portion of the Court Jou</w:t>
      </w:r>
      <w:r w:rsidR="00EB0CF4" w:rsidRPr="00BB0900">
        <w:rPr>
          <w:rFonts w:ascii="Times New Roman" w:hAnsi="Times New Roman" w:cs="Times New Roman"/>
          <w:sz w:val="25"/>
          <w:szCs w:val="25"/>
        </w:rPr>
        <w:t xml:space="preserve">rnal relevant to any case will </w:t>
      </w:r>
      <w:r w:rsidRPr="00BB0900">
        <w:rPr>
          <w:rFonts w:ascii="Times New Roman" w:hAnsi="Times New Roman" w:cs="Times New Roman"/>
          <w:sz w:val="25"/>
          <w:szCs w:val="25"/>
        </w:rPr>
        <w:t>be considered part of the court record as to that case.</w:t>
      </w:r>
    </w:p>
    <w:p w:rsidR="000E03AE" w:rsidRPr="00BB0900" w:rsidRDefault="000E03AE" w:rsidP="007B5E90">
      <w:pPr>
        <w:jc w:val="both"/>
        <w:rPr>
          <w:rFonts w:ascii="Times New Roman" w:hAnsi="Times New Roman" w:cs="Times New Roman"/>
          <w:sz w:val="25"/>
          <w:szCs w:val="25"/>
        </w:rPr>
      </w:pPr>
      <w:r w:rsidRPr="00BB0900">
        <w:rPr>
          <w:rFonts w:ascii="Times New Roman" w:hAnsi="Times New Roman" w:cs="Times New Roman"/>
          <w:b/>
          <w:sz w:val="25"/>
          <w:szCs w:val="25"/>
        </w:rPr>
        <w:t>Reasonable efforts:</w:t>
      </w:r>
    </w:p>
    <w:p w:rsidR="00BB0900" w:rsidRDefault="000E03AE" w:rsidP="00BB0900">
      <w:pPr>
        <w:jc w:val="both"/>
        <w:rPr>
          <w:rFonts w:ascii="Times New Roman" w:hAnsi="Times New Roman" w:cs="Times New Roman"/>
          <w:sz w:val="25"/>
          <w:szCs w:val="25"/>
        </w:rPr>
      </w:pPr>
      <w:r w:rsidRPr="00BB0900">
        <w:rPr>
          <w:rFonts w:ascii="Times New Roman" w:hAnsi="Times New Roman" w:cs="Times New Roman"/>
          <w:sz w:val="25"/>
          <w:szCs w:val="25"/>
        </w:rPr>
        <w:tab/>
      </w:r>
      <w:r w:rsidR="00EB0CF4" w:rsidRPr="00BB0900">
        <w:rPr>
          <w:rFonts w:ascii="Times New Roman" w:hAnsi="Times New Roman" w:cs="Times New Roman"/>
          <w:sz w:val="25"/>
          <w:szCs w:val="25"/>
        </w:rPr>
        <w:t>T</w:t>
      </w:r>
      <w:r w:rsidRPr="00BB0900">
        <w:rPr>
          <w:rFonts w:ascii="Times New Roman" w:hAnsi="Times New Roman" w:cs="Times New Roman"/>
          <w:sz w:val="25"/>
          <w:szCs w:val="25"/>
        </w:rPr>
        <w:t xml:space="preserve">he failure to place a child in close proximity to the child’s home </w:t>
      </w:r>
      <w:r w:rsidR="00EB0CF4" w:rsidRPr="00BB0900">
        <w:rPr>
          <w:rFonts w:ascii="Times New Roman" w:hAnsi="Times New Roman" w:cs="Times New Roman"/>
          <w:sz w:val="25"/>
          <w:szCs w:val="25"/>
        </w:rPr>
        <w:t>should not, in and of itself, be considered to constitute</w:t>
      </w:r>
      <w:r w:rsidRPr="00BB0900">
        <w:rPr>
          <w:rFonts w:ascii="Times New Roman" w:hAnsi="Times New Roman" w:cs="Times New Roman"/>
          <w:sz w:val="25"/>
          <w:szCs w:val="25"/>
        </w:rPr>
        <w:t xml:space="preserve"> a failure to make reasonable efforts to effect reunification or to achieve some other permanency goal</w:t>
      </w:r>
      <w:r w:rsidR="00EB0CF4" w:rsidRPr="00BB0900">
        <w:rPr>
          <w:rFonts w:ascii="Times New Roman" w:hAnsi="Times New Roman" w:cs="Times New Roman"/>
          <w:sz w:val="25"/>
          <w:szCs w:val="25"/>
        </w:rPr>
        <w:t xml:space="preserve">.  But, if the Court finds at any hearing or review that the </w:t>
      </w:r>
      <w:r w:rsidRPr="00BB0900">
        <w:rPr>
          <w:rFonts w:ascii="Times New Roman" w:hAnsi="Times New Roman" w:cs="Times New Roman"/>
          <w:sz w:val="25"/>
          <w:szCs w:val="25"/>
        </w:rPr>
        <w:t>out-of-county placeme</w:t>
      </w:r>
      <w:r w:rsidR="00946135" w:rsidRPr="00BB0900">
        <w:rPr>
          <w:rFonts w:ascii="Times New Roman" w:hAnsi="Times New Roman" w:cs="Times New Roman"/>
          <w:sz w:val="25"/>
          <w:szCs w:val="25"/>
        </w:rPr>
        <w:t xml:space="preserve">nt does impair or impede </w:t>
      </w:r>
      <w:r w:rsidRPr="00BB0900">
        <w:rPr>
          <w:rFonts w:ascii="Times New Roman" w:hAnsi="Times New Roman" w:cs="Times New Roman"/>
          <w:sz w:val="25"/>
          <w:szCs w:val="25"/>
        </w:rPr>
        <w:t>achieving permanency</w:t>
      </w:r>
      <w:r w:rsidR="00946135" w:rsidRPr="00BB0900">
        <w:rPr>
          <w:rFonts w:ascii="Times New Roman" w:hAnsi="Times New Roman" w:cs="Times New Roman"/>
          <w:sz w:val="25"/>
          <w:szCs w:val="25"/>
        </w:rPr>
        <w:t xml:space="preserve"> timely</w:t>
      </w:r>
      <w:r w:rsidRPr="00BB0900">
        <w:rPr>
          <w:rFonts w:ascii="Times New Roman" w:hAnsi="Times New Roman" w:cs="Times New Roman"/>
          <w:sz w:val="25"/>
          <w:szCs w:val="25"/>
        </w:rPr>
        <w:t>, the</w:t>
      </w:r>
      <w:r w:rsidR="00EB0CF4" w:rsidRPr="00BB0900">
        <w:rPr>
          <w:rFonts w:ascii="Times New Roman" w:hAnsi="Times New Roman" w:cs="Times New Roman"/>
          <w:sz w:val="25"/>
          <w:szCs w:val="25"/>
        </w:rPr>
        <w:t xml:space="preserve">n the Court may make a no </w:t>
      </w:r>
      <w:r w:rsidRPr="00BB0900">
        <w:rPr>
          <w:rFonts w:ascii="Times New Roman" w:hAnsi="Times New Roman" w:cs="Times New Roman"/>
          <w:sz w:val="25"/>
          <w:szCs w:val="25"/>
        </w:rPr>
        <w:t>reasonable efforts</w:t>
      </w:r>
      <w:r w:rsidR="00EB0CF4" w:rsidRPr="00BB0900">
        <w:rPr>
          <w:rFonts w:ascii="Times New Roman" w:hAnsi="Times New Roman" w:cs="Times New Roman"/>
          <w:sz w:val="25"/>
          <w:szCs w:val="25"/>
        </w:rPr>
        <w:t xml:space="preserve"> finding</w:t>
      </w:r>
      <w:r w:rsidR="00CA2AB1" w:rsidRPr="00BB0900">
        <w:rPr>
          <w:rFonts w:ascii="Times New Roman" w:hAnsi="Times New Roman" w:cs="Times New Roman"/>
          <w:sz w:val="25"/>
          <w:szCs w:val="25"/>
        </w:rPr>
        <w:t xml:space="preserve"> in that individual case</w:t>
      </w:r>
      <w:r w:rsidR="00B42C52">
        <w:rPr>
          <w:rFonts w:ascii="Times New Roman" w:hAnsi="Times New Roman" w:cs="Times New Roman"/>
          <w:sz w:val="25"/>
          <w:szCs w:val="25"/>
        </w:rPr>
        <w:t xml:space="preserve">. </w:t>
      </w:r>
      <w:r w:rsidR="0031001D" w:rsidRPr="00BB0900">
        <w:rPr>
          <w:rFonts w:ascii="Times New Roman" w:hAnsi="Times New Roman" w:cs="Times New Roman"/>
          <w:sz w:val="25"/>
          <w:szCs w:val="25"/>
        </w:rPr>
        <w:t xml:space="preserve">All stakeholders are </w:t>
      </w:r>
      <w:r w:rsidR="0031001D" w:rsidRPr="00BB0900">
        <w:rPr>
          <w:rFonts w:ascii="Times New Roman" w:hAnsi="Times New Roman" w:cs="Times New Roman"/>
          <w:sz w:val="25"/>
          <w:szCs w:val="25"/>
        </w:rPr>
        <w:lastRenderedPageBreak/>
        <w:t xml:space="preserve">encouraged to receive training on </w:t>
      </w:r>
      <w:r w:rsidRPr="00BB0900">
        <w:rPr>
          <w:rFonts w:ascii="Times New Roman" w:hAnsi="Times New Roman" w:cs="Times New Roman"/>
          <w:sz w:val="25"/>
          <w:szCs w:val="25"/>
        </w:rPr>
        <w:t xml:space="preserve">the law, policy and procedure around placement of children, </w:t>
      </w:r>
      <w:r w:rsidR="0031001D" w:rsidRPr="00BB0900">
        <w:rPr>
          <w:rFonts w:ascii="Times New Roman" w:hAnsi="Times New Roman" w:cs="Times New Roman"/>
          <w:sz w:val="25"/>
          <w:szCs w:val="25"/>
        </w:rPr>
        <w:t xml:space="preserve">and to create and utilize </w:t>
      </w:r>
      <w:r w:rsidRPr="00BB0900">
        <w:rPr>
          <w:rFonts w:ascii="Times New Roman" w:hAnsi="Times New Roman" w:cs="Times New Roman"/>
          <w:sz w:val="25"/>
          <w:szCs w:val="25"/>
        </w:rPr>
        <w:t>the resources necessary to comply with the law, policy and procedure</w:t>
      </w:r>
      <w:r w:rsidR="0031001D" w:rsidRPr="00BB0900">
        <w:rPr>
          <w:rFonts w:ascii="Times New Roman" w:hAnsi="Times New Roman" w:cs="Times New Roman"/>
          <w:sz w:val="25"/>
          <w:szCs w:val="25"/>
        </w:rPr>
        <w:t>.</w:t>
      </w:r>
    </w:p>
    <w:p w:rsidR="00764CAD" w:rsidRDefault="0031001D" w:rsidP="00BB0900">
      <w:pPr>
        <w:jc w:val="both"/>
        <w:rPr>
          <w:rFonts w:ascii="Times New Roman" w:hAnsi="Times New Roman" w:cs="Times New Roman"/>
          <w:sz w:val="16"/>
          <w:szCs w:val="16"/>
        </w:rPr>
      </w:pPr>
      <w:r w:rsidRPr="00BB0900">
        <w:rPr>
          <w:rFonts w:ascii="Times New Roman" w:hAnsi="Times New Roman" w:cs="Times New Roman"/>
          <w:sz w:val="16"/>
          <w:szCs w:val="16"/>
        </w:rPr>
        <w:t>Practice Guide for</w:t>
      </w:r>
      <w:r w:rsidR="001D4B90" w:rsidRPr="00BB0900">
        <w:rPr>
          <w:rFonts w:ascii="Times New Roman" w:hAnsi="Times New Roman" w:cs="Times New Roman"/>
          <w:sz w:val="16"/>
          <w:szCs w:val="16"/>
        </w:rPr>
        <w:t xml:space="preserve"> Children in </w:t>
      </w:r>
      <w:proofErr w:type="spellStart"/>
      <w:r w:rsidR="001D4B90" w:rsidRPr="00BB0900">
        <w:rPr>
          <w:rFonts w:ascii="Times New Roman" w:hAnsi="Times New Roman" w:cs="Times New Roman"/>
          <w:sz w:val="16"/>
          <w:szCs w:val="16"/>
        </w:rPr>
        <w:t>Care.Revised</w:t>
      </w:r>
      <w:proofErr w:type="spellEnd"/>
      <w:r w:rsidR="001D4B90" w:rsidRPr="00BB0900">
        <w:rPr>
          <w:rFonts w:ascii="Times New Roman" w:hAnsi="Times New Roman" w:cs="Times New Roman"/>
          <w:sz w:val="16"/>
          <w:szCs w:val="16"/>
        </w:rPr>
        <w:t xml:space="preserve"> afte</w:t>
      </w:r>
      <w:r w:rsidR="00996DFF" w:rsidRPr="00BB0900">
        <w:rPr>
          <w:rFonts w:ascii="Times New Roman" w:hAnsi="Times New Roman" w:cs="Times New Roman"/>
          <w:sz w:val="16"/>
          <w:szCs w:val="16"/>
        </w:rPr>
        <w:t>r</w:t>
      </w:r>
      <w:r w:rsidR="00744C39">
        <w:rPr>
          <w:rFonts w:ascii="Times New Roman" w:hAnsi="Times New Roman" w:cs="Times New Roman"/>
          <w:sz w:val="16"/>
          <w:szCs w:val="16"/>
        </w:rPr>
        <w:t xml:space="preserve"> Stakeholder Meeting</w:t>
      </w:r>
      <w:r w:rsidR="001D6B09">
        <w:rPr>
          <w:rFonts w:ascii="Times New Roman" w:hAnsi="Times New Roman" w:cs="Times New Roman"/>
          <w:sz w:val="16"/>
          <w:szCs w:val="16"/>
        </w:rPr>
        <w:t>.5 3 18 June 5</w:t>
      </w:r>
      <w:r w:rsidR="00DB3F30">
        <w:rPr>
          <w:rFonts w:ascii="Times New Roman" w:hAnsi="Times New Roman" w:cs="Times New Roman"/>
          <w:sz w:val="16"/>
          <w:szCs w:val="16"/>
        </w:rPr>
        <w:t>, 2018</w:t>
      </w:r>
      <w:r w:rsidR="000E03AE" w:rsidRPr="00BB0900">
        <w:rPr>
          <w:rFonts w:ascii="Times New Roman" w:hAnsi="Times New Roman" w:cs="Times New Roman"/>
          <w:sz w:val="16"/>
          <w:szCs w:val="16"/>
        </w:rPr>
        <w:t xml:space="preserve"> Version</w:t>
      </w:r>
    </w:p>
    <w:p w:rsidR="001D6B09" w:rsidRDefault="001D6B09">
      <w:pPr>
        <w:rPr>
          <w:rFonts w:ascii="Times New Roman" w:hAnsi="Times New Roman" w:cs="Times New Roman"/>
          <w:b/>
          <w:sz w:val="25"/>
          <w:szCs w:val="25"/>
        </w:rPr>
      </w:pPr>
      <w:r>
        <w:rPr>
          <w:rFonts w:ascii="Times New Roman" w:hAnsi="Times New Roman" w:cs="Times New Roman"/>
          <w:b/>
          <w:sz w:val="25"/>
          <w:szCs w:val="25"/>
        </w:rPr>
        <w:br w:type="page"/>
      </w:r>
    </w:p>
    <w:p w:rsidR="00BF1432" w:rsidRPr="00BB0900" w:rsidRDefault="00BF1432" w:rsidP="00BF1432">
      <w:pPr>
        <w:jc w:val="center"/>
        <w:rPr>
          <w:rFonts w:ascii="Times New Roman" w:hAnsi="Times New Roman" w:cs="Times New Roman"/>
          <w:sz w:val="25"/>
          <w:szCs w:val="25"/>
        </w:rPr>
      </w:pPr>
      <w:r w:rsidRPr="00BB0900">
        <w:rPr>
          <w:rFonts w:ascii="Times New Roman" w:hAnsi="Times New Roman" w:cs="Times New Roman"/>
          <w:b/>
          <w:sz w:val="25"/>
          <w:szCs w:val="25"/>
        </w:rPr>
        <w:lastRenderedPageBreak/>
        <w:t>NOTICE OF CHANGE OF PLACEMENT</w:t>
      </w:r>
    </w:p>
    <w:p w:rsidR="00546D95" w:rsidRPr="00BB0900" w:rsidRDefault="00546D95" w:rsidP="009B6BF7">
      <w:pPr>
        <w:spacing w:line="270" w:lineRule="exact"/>
        <w:ind w:right="792"/>
        <w:jc w:val="both"/>
        <w:textAlignment w:val="baseline"/>
        <w:rPr>
          <w:rFonts w:ascii="Times New Roman" w:eastAsia="Arial" w:hAnsi="Times New Roman" w:cs="Times New Roman"/>
          <w:color w:val="000000"/>
          <w:sz w:val="25"/>
          <w:szCs w:val="25"/>
        </w:rPr>
      </w:pPr>
      <w:r w:rsidRPr="00BB0900">
        <w:rPr>
          <w:rFonts w:ascii="Times New Roman" w:eastAsia="Arial" w:hAnsi="Times New Roman" w:cs="Times New Roman"/>
          <w:color w:val="000000"/>
          <w:sz w:val="25"/>
          <w:szCs w:val="25"/>
        </w:rPr>
        <w:t>TO: Honorable R. Michael Key, Judge Troup County Juvenile Court</w:t>
      </w:r>
    </w:p>
    <w:p w:rsidR="00546D95" w:rsidRPr="00BB0900" w:rsidRDefault="00546D95" w:rsidP="009B6BF7">
      <w:pPr>
        <w:spacing w:line="270" w:lineRule="exact"/>
        <w:ind w:right="792"/>
        <w:jc w:val="both"/>
        <w:textAlignment w:val="baseline"/>
        <w:rPr>
          <w:rFonts w:ascii="Times New Roman" w:eastAsia="Arial" w:hAnsi="Times New Roman" w:cs="Times New Roman"/>
          <w:color w:val="000000"/>
          <w:sz w:val="25"/>
          <w:szCs w:val="25"/>
        </w:rPr>
      </w:pPr>
      <w:r w:rsidRPr="00BB0900">
        <w:rPr>
          <w:rFonts w:ascii="Times New Roman" w:eastAsia="Arial" w:hAnsi="Times New Roman" w:cs="Times New Roman"/>
          <w:color w:val="000000"/>
          <w:sz w:val="25"/>
          <w:szCs w:val="25"/>
        </w:rPr>
        <w:softHyphen/>
      </w:r>
      <w:r w:rsidRPr="00BB0900">
        <w:rPr>
          <w:rFonts w:ascii="Times New Roman" w:eastAsia="Arial" w:hAnsi="Times New Roman" w:cs="Times New Roman"/>
          <w:color w:val="000000"/>
          <w:sz w:val="25"/>
          <w:szCs w:val="25"/>
        </w:rPr>
        <w:softHyphen/>
      </w:r>
      <w:r w:rsidRPr="00BB0900">
        <w:rPr>
          <w:rFonts w:ascii="Times New Roman" w:eastAsia="Arial" w:hAnsi="Times New Roman" w:cs="Times New Roman"/>
          <w:color w:val="000000"/>
          <w:sz w:val="25"/>
          <w:szCs w:val="25"/>
        </w:rPr>
        <w:softHyphen/>
      </w:r>
      <w:r w:rsidRPr="00BB0900">
        <w:rPr>
          <w:rFonts w:ascii="Times New Roman" w:eastAsia="Arial" w:hAnsi="Times New Roman" w:cs="Times New Roman"/>
          <w:color w:val="000000"/>
          <w:sz w:val="25"/>
          <w:szCs w:val="25"/>
        </w:rPr>
        <w:softHyphen/>
      </w:r>
      <w:r w:rsidRPr="00BB0900">
        <w:rPr>
          <w:rFonts w:ascii="Times New Roman" w:eastAsia="Arial" w:hAnsi="Times New Roman" w:cs="Times New Roman"/>
          <w:color w:val="000000"/>
          <w:sz w:val="25"/>
          <w:szCs w:val="25"/>
        </w:rPr>
        <w:softHyphen/>
      </w:r>
      <w:r w:rsidRPr="00BB0900">
        <w:rPr>
          <w:rFonts w:ascii="Times New Roman" w:eastAsia="Arial" w:hAnsi="Times New Roman" w:cs="Times New Roman"/>
          <w:color w:val="000000"/>
          <w:sz w:val="25"/>
          <w:szCs w:val="25"/>
        </w:rPr>
        <w:softHyphen/>
      </w:r>
      <w:r w:rsidRPr="00BB0900">
        <w:rPr>
          <w:rFonts w:ascii="Times New Roman" w:eastAsia="Arial" w:hAnsi="Times New Roman" w:cs="Times New Roman"/>
          <w:color w:val="000000"/>
          <w:sz w:val="25"/>
          <w:szCs w:val="25"/>
        </w:rPr>
        <w:softHyphen/>
      </w:r>
      <w:r w:rsidRPr="00BB0900">
        <w:rPr>
          <w:rFonts w:ascii="Times New Roman" w:eastAsia="Arial" w:hAnsi="Times New Roman" w:cs="Times New Roman"/>
          <w:color w:val="000000"/>
          <w:sz w:val="25"/>
          <w:szCs w:val="25"/>
        </w:rPr>
        <w:softHyphen/>
      </w:r>
      <w:r w:rsidRPr="00BB0900">
        <w:rPr>
          <w:rFonts w:ascii="Times New Roman" w:eastAsia="Arial" w:hAnsi="Times New Roman" w:cs="Times New Roman"/>
          <w:color w:val="000000"/>
          <w:sz w:val="25"/>
          <w:szCs w:val="25"/>
        </w:rPr>
        <w:softHyphen/>
      </w:r>
      <w:r w:rsidRPr="00BB0900">
        <w:rPr>
          <w:rFonts w:ascii="Times New Roman" w:eastAsia="Arial" w:hAnsi="Times New Roman" w:cs="Times New Roman"/>
          <w:color w:val="000000"/>
          <w:sz w:val="25"/>
          <w:szCs w:val="25"/>
        </w:rPr>
        <w:softHyphen/>
      </w:r>
      <w:r w:rsidRPr="00BB0900">
        <w:rPr>
          <w:rFonts w:ascii="Times New Roman" w:eastAsia="Arial" w:hAnsi="Times New Roman" w:cs="Times New Roman"/>
          <w:color w:val="000000"/>
          <w:sz w:val="25"/>
          <w:szCs w:val="25"/>
        </w:rPr>
        <w:softHyphen/>
      </w:r>
      <w:r w:rsidRPr="00BB0900">
        <w:rPr>
          <w:rFonts w:ascii="Times New Roman" w:eastAsia="Arial" w:hAnsi="Times New Roman" w:cs="Times New Roman"/>
          <w:color w:val="000000"/>
          <w:sz w:val="25"/>
          <w:szCs w:val="25"/>
        </w:rPr>
        <w:softHyphen/>
      </w:r>
      <w:r w:rsidRPr="00BB0900">
        <w:rPr>
          <w:rFonts w:ascii="Times New Roman" w:eastAsia="Arial" w:hAnsi="Times New Roman" w:cs="Times New Roman"/>
          <w:color w:val="000000"/>
          <w:sz w:val="25"/>
          <w:szCs w:val="25"/>
        </w:rPr>
        <w:softHyphen/>
      </w:r>
      <w:r w:rsidRPr="00BB0900">
        <w:rPr>
          <w:rFonts w:ascii="Times New Roman" w:eastAsia="Arial" w:hAnsi="Times New Roman" w:cs="Times New Roman"/>
          <w:color w:val="000000"/>
          <w:sz w:val="25"/>
          <w:szCs w:val="25"/>
        </w:rPr>
        <w:softHyphen/>
        <w:t>___________________________ (the “Child(ren) are in the temporary custody of the Department of Human Resources, acting by and through the Troup County Department of Family and Children Services (“DFCS”).</w:t>
      </w:r>
    </w:p>
    <w:p w:rsidR="00546D95" w:rsidRPr="00BB0900" w:rsidRDefault="00546D95" w:rsidP="009B6BF7">
      <w:pPr>
        <w:spacing w:line="270" w:lineRule="exact"/>
        <w:ind w:right="792"/>
        <w:jc w:val="both"/>
        <w:textAlignment w:val="baseline"/>
        <w:rPr>
          <w:rFonts w:ascii="Times New Roman" w:eastAsia="Arial" w:hAnsi="Times New Roman" w:cs="Times New Roman"/>
          <w:color w:val="000000"/>
          <w:sz w:val="25"/>
          <w:szCs w:val="25"/>
        </w:rPr>
      </w:pPr>
      <w:r w:rsidRPr="00BB0900">
        <w:rPr>
          <w:rFonts w:ascii="Times New Roman" w:eastAsia="Arial" w:hAnsi="Times New Roman" w:cs="Times New Roman"/>
          <w:color w:val="000000"/>
          <w:sz w:val="25"/>
          <w:szCs w:val="25"/>
        </w:rPr>
        <w:t>_____ Notice is hereby given that the placement location of the child(ren) will be changed on ___________, 2018, from the current placement located at _________________, to the new placement</w:t>
      </w:r>
      <w:r w:rsidR="009B6BF7" w:rsidRPr="00BB0900">
        <w:rPr>
          <w:rFonts w:ascii="Times New Roman" w:eastAsia="Arial" w:hAnsi="Times New Roman" w:cs="Times New Roman"/>
          <w:color w:val="000000"/>
          <w:sz w:val="25"/>
          <w:szCs w:val="25"/>
        </w:rPr>
        <w:t xml:space="preserve"> located at__________________, </w:t>
      </w:r>
      <w:r w:rsidR="009B6BF7" w:rsidRPr="00BB0900">
        <w:rPr>
          <w:rFonts w:ascii="Times New Roman" w:eastAsia="Arial" w:hAnsi="Times New Roman" w:cs="Times New Roman"/>
          <w:b/>
          <w:color w:val="000000"/>
          <w:sz w:val="25"/>
          <w:szCs w:val="25"/>
          <w:u w:val="single"/>
        </w:rPr>
        <w:t>or</w:t>
      </w:r>
    </w:p>
    <w:p w:rsidR="00546D95" w:rsidRPr="00BB0900" w:rsidRDefault="00546D95" w:rsidP="009B6BF7">
      <w:pPr>
        <w:spacing w:line="270" w:lineRule="exact"/>
        <w:ind w:right="792"/>
        <w:jc w:val="both"/>
        <w:textAlignment w:val="baseline"/>
        <w:rPr>
          <w:rFonts w:ascii="Times New Roman" w:eastAsia="Arial" w:hAnsi="Times New Roman" w:cs="Times New Roman"/>
          <w:color w:val="000000"/>
          <w:sz w:val="25"/>
          <w:szCs w:val="25"/>
        </w:rPr>
      </w:pPr>
      <w:r w:rsidRPr="00BB0900">
        <w:rPr>
          <w:rFonts w:ascii="Times New Roman" w:eastAsia="Arial" w:hAnsi="Times New Roman" w:cs="Times New Roman"/>
          <w:color w:val="000000"/>
          <w:sz w:val="25"/>
          <w:szCs w:val="25"/>
        </w:rPr>
        <w:t xml:space="preserve">_____ Notice is hereby given that </w:t>
      </w:r>
      <w:r w:rsidR="009B6BF7" w:rsidRPr="00BB0900">
        <w:rPr>
          <w:rFonts w:ascii="Times New Roman" w:eastAsia="Arial" w:hAnsi="Times New Roman" w:cs="Times New Roman"/>
          <w:color w:val="000000"/>
          <w:sz w:val="25"/>
          <w:szCs w:val="25"/>
        </w:rPr>
        <w:t xml:space="preserve">the placement location of the child(ren) was changed on ________________, 2018, from the previous placement located at __________________, to the new placement located at ___________________. </w:t>
      </w:r>
    </w:p>
    <w:p w:rsidR="00546D95" w:rsidRPr="00BB0900" w:rsidRDefault="009B6BF7" w:rsidP="00BB0900">
      <w:pPr>
        <w:spacing w:before="240" w:line="270" w:lineRule="exact"/>
        <w:ind w:right="792"/>
        <w:jc w:val="both"/>
        <w:textAlignment w:val="baseline"/>
        <w:rPr>
          <w:rFonts w:ascii="Times New Roman" w:eastAsia="Arial" w:hAnsi="Times New Roman" w:cs="Times New Roman"/>
          <w:color w:val="000000"/>
          <w:sz w:val="25"/>
          <w:szCs w:val="25"/>
        </w:rPr>
      </w:pPr>
      <w:r w:rsidRPr="00BB0900">
        <w:rPr>
          <w:rFonts w:ascii="Times New Roman" w:eastAsia="Arial" w:hAnsi="Times New Roman" w:cs="Times New Roman"/>
          <w:color w:val="000000"/>
          <w:sz w:val="25"/>
          <w:szCs w:val="25"/>
        </w:rPr>
        <w:t>The reason for the chance of placement is as follows:</w:t>
      </w:r>
      <w:r w:rsidR="000E2D54">
        <w:rPr>
          <w:rFonts w:ascii="Times New Roman" w:eastAsia="Arial" w:hAnsi="Times New Roman" w:cs="Times New Roman"/>
          <w:color w:val="000000"/>
          <w:sz w:val="25"/>
          <w:szCs w:val="25"/>
        </w:rPr>
        <w:t>____________________</w:t>
      </w:r>
      <w:r w:rsidRPr="00BB0900">
        <w:rPr>
          <w:rFonts w:ascii="Times New Roman" w:eastAsia="Arial" w:hAnsi="Times New Roman" w:cs="Times New Roman"/>
          <w:color w:val="000000"/>
          <w:sz w:val="25"/>
          <w:szCs w:val="25"/>
        </w:rPr>
        <w:t xml:space="preserve">  _________________________________________________________________________________________________________________________________________________________________</w:t>
      </w:r>
      <w:r w:rsidR="00BB0900">
        <w:rPr>
          <w:rFonts w:ascii="Times New Roman" w:eastAsia="Arial" w:hAnsi="Times New Roman" w:cs="Times New Roman"/>
          <w:color w:val="000000"/>
          <w:sz w:val="25"/>
          <w:szCs w:val="25"/>
        </w:rPr>
        <w:t>_____</w:t>
      </w:r>
      <w:r w:rsidRPr="00BB0900">
        <w:rPr>
          <w:rFonts w:ascii="Times New Roman" w:eastAsia="Arial" w:hAnsi="Times New Roman" w:cs="Times New Roman"/>
          <w:color w:val="000000"/>
          <w:sz w:val="25"/>
          <w:szCs w:val="25"/>
        </w:rPr>
        <w:t>________</w:t>
      </w:r>
      <w:r w:rsidR="00BB0900">
        <w:rPr>
          <w:rFonts w:ascii="Times New Roman" w:eastAsia="Arial" w:hAnsi="Times New Roman" w:cs="Times New Roman"/>
          <w:color w:val="000000"/>
          <w:sz w:val="25"/>
          <w:szCs w:val="25"/>
        </w:rPr>
        <w:t xml:space="preserve">______________________________          </w:t>
      </w:r>
      <w:r w:rsidRPr="00BB0900">
        <w:rPr>
          <w:rFonts w:ascii="Times New Roman" w:eastAsia="Arial" w:hAnsi="Times New Roman" w:cs="Times New Roman"/>
          <w:color w:val="000000"/>
          <w:sz w:val="25"/>
          <w:szCs w:val="25"/>
        </w:rPr>
        <w:t>_____</w:t>
      </w:r>
      <w:r w:rsidR="00BB0900">
        <w:rPr>
          <w:rFonts w:ascii="Times New Roman" w:eastAsia="Arial" w:hAnsi="Times New Roman" w:cs="Times New Roman"/>
          <w:color w:val="000000"/>
          <w:sz w:val="25"/>
          <w:szCs w:val="25"/>
        </w:rPr>
        <w:t>_________________</w:t>
      </w:r>
      <w:r w:rsidRPr="00BB0900">
        <w:rPr>
          <w:rFonts w:ascii="Times New Roman" w:eastAsia="Arial" w:hAnsi="Times New Roman" w:cs="Times New Roman"/>
          <w:color w:val="000000"/>
          <w:sz w:val="25"/>
          <w:szCs w:val="25"/>
        </w:rPr>
        <w:t>______________________________________________.</w:t>
      </w:r>
    </w:p>
    <w:p w:rsidR="009B6BF7" w:rsidRPr="00BB0900" w:rsidRDefault="009B6BF7" w:rsidP="009B6BF7">
      <w:pPr>
        <w:spacing w:line="270" w:lineRule="exact"/>
        <w:ind w:right="792"/>
        <w:jc w:val="both"/>
        <w:textAlignment w:val="baseline"/>
        <w:rPr>
          <w:rFonts w:ascii="Times New Roman" w:eastAsia="Arial" w:hAnsi="Times New Roman" w:cs="Times New Roman"/>
          <w:color w:val="000000"/>
          <w:sz w:val="25"/>
          <w:szCs w:val="25"/>
        </w:rPr>
      </w:pPr>
      <w:r w:rsidRPr="00BB0900">
        <w:rPr>
          <w:rFonts w:ascii="Times New Roman" w:eastAsia="Arial" w:hAnsi="Times New Roman" w:cs="Times New Roman"/>
          <w:color w:val="000000"/>
          <w:sz w:val="25"/>
          <w:szCs w:val="25"/>
        </w:rPr>
        <w:t>This change of placement was made, or is being made in accordance with the Practice Guide for the Placement of Children in Care.  Specifically, the following efforts were made to place the child in close proximity to the parents’ home and to keep the child(ren) in the same school(s), and that notice was given to :</w:t>
      </w:r>
      <w:r w:rsidR="000E2D54">
        <w:rPr>
          <w:rFonts w:ascii="Times New Roman" w:eastAsia="Arial" w:hAnsi="Times New Roman" w:cs="Times New Roman"/>
          <w:color w:val="000000"/>
          <w:sz w:val="25"/>
          <w:szCs w:val="25"/>
        </w:rPr>
        <w:t>___________________</w:t>
      </w:r>
      <w:r w:rsidRPr="00BB0900">
        <w:rPr>
          <w:rFonts w:ascii="Times New Roman" w:eastAsia="Arial" w:hAnsi="Times New Roman" w:cs="Times New Roman"/>
          <w:color w:val="000000"/>
          <w:sz w:val="25"/>
          <w:szCs w:val="25"/>
        </w:rPr>
        <w:t xml:space="preserve"> ________________________________________________________________________________________________________________________________________________________________________________________________________________________________</w:t>
      </w:r>
      <w:r w:rsidR="00B42C52">
        <w:rPr>
          <w:rFonts w:ascii="Times New Roman" w:eastAsia="Arial" w:hAnsi="Times New Roman" w:cs="Times New Roman"/>
          <w:color w:val="000000"/>
          <w:sz w:val="25"/>
          <w:szCs w:val="25"/>
        </w:rPr>
        <w:t>________________________________________________.</w:t>
      </w:r>
    </w:p>
    <w:p w:rsidR="00546D95" w:rsidRPr="00BB0900" w:rsidRDefault="009B6BF7" w:rsidP="009B6BF7">
      <w:pPr>
        <w:spacing w:line="270" w:lineRule="exact"/>
        <w:ind w:right="792"/>
        <w:jc w:val="both"/>
        <w:textAlignment w:val="baseline"/>
        <w:rPr>
          <w:rFonts w:ascii="Times New Roman" w:eastAsia="Arial" w:hAnsi="Times New Roman" w:cs="Times New Roman"/>
          <w:color w:val="000000"/>
          <w:sz w:val="25"/>
          <w:szCs w:val="25"/>
        </w:rPr>
      </w:pPr>
      <w:r w:rsidRPr="00BB0900">
        <w:rPr>
          <w:rFonts w:ascii="Times New Roman" w:eastAsia="Arial" w:hAnsi="Times New Roman" w:cs="Times New Roman"/>
          <w:color w:val="000000"/>
          <w:sz w:val="25"/>
          <w:szCs w:val="25"/>
        </w:rPr>
        <w:t xml:space="preserve">Notice was given to the Court, </w:t>
      </w:r>
      <w:r w:rsidRPr="00BB0900">
        <w:rPr>
          <w:rFonts w:ascii="Times New Roman" w:eastAsia="Times New Roman" w:hAnsi="Times New Roman" w:cs="Times New Roman"/>
          <w:sz w:val="25"/>
          <w:szCs w:val="25"/>
        </w:rPr>
        <w:t>any child who is 14 years of age or older, the child's parent, guardian, or legal custodian, the person or agency with physical custody of the child, the child's attorney, the child's guardian ad litem, if any, and any other attorney of record.  If you are one of those name</w:t>
      </w:r>
      <w:r w:rsidR="00744C39">
        <w:rPr>
          <w:rFonts w:ascii="Times New Roman" w:eastAsia="Times New Roman" w:hAnsi="Times New Roman" w:cs="Times New Roman"/>
          <w:sz w:val="25"/>
          <w:szCs w:val="25"/>
        </w:rPr>
        <w:t xml:space="preserve">d </w:t>
      </w:r>
      <w:r w:rsidRPr="00BB0900">
        <w:rPr>
          <w:rFonts w:ascii="Times New Roman" w:eastAsia="Times New Roman" w:hAnsi="Times New Roman" w:cs="Times New Roman"/>
          <w:sz w:val="25"/>
          <w:szCs w:val="25"/>
        </w:rPr>
        <w:t xml:space="preserve">persons or agencies, </w:t>
      </w:r>
      <w:r w:rsidR="00546D95" w:rsidRPr="00BB0900">
        <w:rPr>
          <w:rFonts w:ascii="Times New Roman" w:eastAsia="Arial" w:hAnsi="Times New Roman" w:cs="Times New Roman"/>
          <w:color w:val="000000"/>
          <w:sz w:val="25"/>
          <w:szCs w:val="25"/>
        </w:rPr>
        <w:t xml:space="preserve">you have the right to request that the Troup County Juvenile Court hold a hearing with regard to the children's change in placement location </w:t>
      </w:r>
      <w:r w:rsidRPr="00BB0900">
        <w:rPr>
          <w:rFonts w:ascii="Times New Roman" w:eastAsia="Arial" w:hAnsi="Times New Roman" w:cs="Times New Roman"/>
          <w:color w:val="000000"/>
          <w:sz w:val="25"/>
          <w:szCs w:val="25"/>
        </w:rPr>
        <w:t>prior to the planned date of the change of placement</w:t>
      </w:r>
      <w:r w:rsidR="00546D95" w:rsidRPr="00BB0900">
        <w:rPr>
          <w:rFonts w:ascii="Times New Roman" w:eastAsia="Arial" w:hAnsi="Times New Roman" w:cs="Times New Roman"/>
          <w:color w:val="000000"/>
          <w:sz w:val="25"/>
          <w:szCs w:val="25"/>
        </w:rPr>
        <w:t>.</w:t>
      </w:r>
      <w:r w:rsidR="00744C39">
        <w:rPr>
          <w:rFonts w:ascii="Times New Roman" w:eastAsia="Arial" w:hAnsi="Times New Roman" w:cs="Times New Roman"/>
          <w:color w:val="000000"/>
          <w:sz w:val="25"/>
          <w:szCs w:val="25"/>
        </w:rPr>
        <w:t xml:space="preserve">  Such </w:t>
      </w:r>
      <w:r w:rsidRPr="00BB0900">
        <w:rPr>
          <w:rFonts w:ascii="Times New Roman" w:eastAsia="Arial" w:hAnsi="Times New Roman" w:cs="Times New Roman"/>
          <w:color w:val="000000"/>
          <w:sz w:val="25"/>
          <w:szCs w:val="25"/>
        </w:rPr>
        <w:t>request should be made in person or by e-mail to ______________________.</w:t>
      </w:r>
    </w:p>
    <w:p w:rsidR="00BB0900" w:rsidRPr="00BB0900" w:rsidRDefault="00BB0900" w:rsidP="00BB0900">
      <w:pPr>
        <w:jc w:val="both"/>
        <w:rPr>
          <w:rFonts w:ascii="Times New Roman" w:hAnsi="Times New Roman" w:cs="Times New Roman"/>
          <w:sz w:val="16"/>
          <w:szCs w:val="16"/>
        </w:rPr>
      </w:pPr>
      <w:r w:rsidRPr="00BB0900">
        <w:rPr>
          <w:rFonts w:ascii="Times New Roman" w:hAnsi="Times New Roman" w:cs="Times New Roman"/>
          <w:sz w:val="16"/>
          <w:szCs w:val="16"/>
        </w:rPr>
        <w:t xml:space="preserve">Practice Guide for Children in </w:t>
      </w:r>
      <w:proofErr w:type="spellStart"/>
      <w:r w:rsidRPr="00BB0900">
        <w:rPr>
          <w:rFonts w:ascii="Times New Roman" w:hAnsi="Times New Roman" w:cs="Times New Roman"/>
          <w:sz w:val="16"/>
          <w:szCs w:val="16"/>
        </w:rPr>
        <w:t>Care.Revised</w:t>
      </w:r>
      <w:proofErr w:type="spellEnd"/>
      <w:r w:rsidRPr="00BB0900">
        <w:rPr>
          <w:rFonts w:ascii="Times New Roman" w:hAnsi="Times New Roman" w:cs="Times New Roman"/>
          <w:sz w:val="16"/>
          <w:szCs w:val="16"/>
        </w:rPr>
        <w:t xml:space="preserve"> after</w:t>
      </w:r>
      <w:r w:rsidR="00744C39">
        <w:rPr>
          <w:rFonts w:ascii="Times New Roman" w:hAnsi="Times New Roman" w:cs="Times New Roman"/>
          <w:sz w:val="16"/>
          <w:szCs w:val="16"/>
        </w:rPr>
        <w:t xml:space="preserve"> Stakeholder Meeting December 29</w:t>
      </w:r>
      <w:r w:rsidRPr="00BB0900">
        <w:rPr>
          <w:rFonts w:ascii="Times New Roman" w:hAnsi="Times New Roman" w:cs="Times New Roman"/>
          <w:sz w:val="16"/>
          <w:szCs w:val="16"/>
        </w:rPr>
        <w:t>, 2017 Version</w:t>
      </w:r>
    </w:p>
    <w:p w:rsidR="001D0D64" w:rsidRDefault="001D0D64">
      <w:pPr>
        <w:rPr>
          <w:rFonts w:ascii="Times New Roman" w:hAnsi="Times New Roman" w:cs="Times New Roman"/>
          <w:b/>
          <w:sz w:val="25"/>
          <w:szCs w:val="25"/>
        </w:rPr>
      </w:pPr>
      <w:r>
        <w:br w:type="page"/>
      </w:r>
    </w:p>
    <w:p w:rsidR="00094CAA" w:rsidRPr="00BB0900" w:rsidRDefault="00744C39" w:rsidP="004F04E5">
      <w:pPr>
        <w:pStyle w:val="Heading1"/>
      </w:pPr>
      <w:r>
        <w:lastRenderedPageBreak/>
        <w:t>I</w:t>
      </w:r>
      <w:r w:rsidR="00094CAA" w:rsidRPr="00BB0900">
        <w:t>N THE JUVEN</w:t>
      </w:r>
      <w:r w:rsidR="00881522">
        <w:t>I</w:t>
      </w:r>
      <w:r w:rsidR="00094CAA" w:rsidRPr="00BB0900">
        <w:t>LE COURT OF TROUP COUNTY</w:t>
      </w:r>
    </w:p>
    <w:p w:rsidR="00094CAA" w:rsidRPr="00BB0900" w:rsidRDefault="00094CAA" w:rsidP="00094CAA">
      <w:pPr>
        <w:ind w:firstLine="720"/>
        <w:jc w:val="center"/>
        <w:rPr>
          <w:rFonts w:ascii="Times New Roman" w:hAnsi="Times New Roman" w:cs="Times New Roman"/>
          <w:b/>
          <w:sz w:val="25"/>
          <w:szCs w:val="25"/>
        </w:rPr>
      </w:pPr>
      <w:r w:rsidRPr="00BB0900">
        <w:rPr>
          <w:rFonts w:ascii="Times New Roman" w:hAnsi="Times New Roman" w:cs="Times New Roman"/>
          <w:b/>
          <w:sz w:val="25"/>
          <w:szCs w:val="25"/>
        </w:rPr>
        <w:t>STATE OF GEORGIA</w:t>
      </w:r>
    </w:p>
    <w:p w:rsidR="00094CAA" w:rsidRPr="00BB0900" w:rsidRDefault="00094CAA" w:rsidP="00094CAA">
      <w:pPr>
        <w:ind w:firstLine="720"/>
        <w:jc w:val="both"/>
        <w:rPr>
          <w:rFonts w:ascii="Times New Roman" w:hAnsi="Times New Roman" w:cs="Times New Roman"/>
          <w:sz w:val="25"/>
          <w:szCs w:val="25"/>
        </w:rPr>
      </w:pPr>
    </w:p>
    <w:p w:rsidR="00094CAA" w:rsidRPr="00BB0900" w:rsidRDefault="00094CAA" w:rsidP="00094CAA">
      <w:pPr>
        <w:ind w:firstLine="720"/>
        <w:jc w:val="both"/>
        <w:rPr>
          <w:rFonts w:ascii="Times New Roman" w:hAnsi="Times New Roman" w:cs="Times New Roman"/>
          <w:sz w:val="25"/>
          <w:szCs w:val="25"/>
        </w:rPr>
      </w:pPr>
      <w:r w:rsidRPr="00BB0900">
        <w:rPr>
          <w:rFonts w:ascii="Times New Roman" w:hAnsi="Times New Roman" w:cs="Times New Roman"/>
          <w:sz w:val="25"/>
          <w:szCs w:val="25"/>
        </w:rPr>
        <w:t>In the Interest of:</w:t>
      </w:r>
    </w:p>
    <w:p w:rsidR="00094CAA" w:rsidRPr="00BB0900" w:rsidRDefault="00094CAA" w:rsidP="004F04E5">
      <w:pPr>
        <w:ind w:firstLine="720"/>
        <w:rPr>
          <w:rFonts w:ascii="Times New Roman" w:hAnsi="Times New Roman" w:cs="Times New Roman"/>
          <w:sz w:val="25"/>
          <w:szCs w:val="25"/>
        </w:rPr>
      </w:pPr>
      <w:r w:rsidRPr="00BB0900">
        <w:rPr>
          <w:rFonts w:ascii="Times New Roman" w:hAnsi="Times New Roman" w:cs="Times New Roman"/>
          <w:sz w:val="25"/>
          <w:szCs w:val="25"/>
        </w:rPr>
        <w:t>TO:</w:t>
      </w:r>
    </w:p>
    <w:p w:rsidR="00094CAA" w:rsidRPr="00BB0900" w:rsidRDefault="00094CAA" w:rsidP="00094CAA">
      <w:pPr>
        <w:ind w:firstLine="720"/>
        <w:jc w:val="both"/>
        <w:rPr>
          <w:rFonts w:ascii="Times New Roman" w:hAnsi="Times New Roman" w:cs="Times New Roman"/>
          <w:sz w:val="25"/>
          <w:szCs w:val="25"/>
        </w:rPr>
      </w:pPr>
      <w:r w:rsidRPr="00BB0900">
        <w:rPr>
          <w:rFonts w:ascii="Times New Roman" w:hAnsi="Times New Roman" w:cs="Times New Roman"/>
          <w:sz w:val="25"/>
          <w:szCs w:val="25"/>
        </w:rPr>
        <w:softHyphen/>
      </w:r>
      <w:r w:rsidRPr="00BB0900">
        <w:rPr>
          <w:rFonts w:ascii="Times New Roman" w:hAnsi="Times New Roman" w:cs="Times New Roman"/>
          <w:sz w:val="25"/>
          <w:szCs w:val="25"/>
        </w:rPr>
        <w:softHyphen/>
      </w:r>
      <w:r w:rsidRPr="00BB0900">
        <w:rPr>
          <w:rFonts w:ascii="Times New Roman" w:hAnsi="Times New Roman" w:cs="Times New Roman"/>
          <w:sz w:val="25"/>
          <w:szCs w:val="25"/>
        </w:rPr>
        <w:softHyphen/>
      </w:r>
      <w:r w:rsidRPr="00BB0900">
        <w:rPr>
          <w:rFonts w:ascii="Times New Roman" w:hAnsi="Times New Roman" w:cs="Times New Roman"/>
          <w:sz w:val="25"/>
          <w:szCs w:val="25"/>
        </w:rPr>
        <w:softHyphen/>
      </w:r>
      <w:r w:rsidRPr="00BB0900">
        <w:rPr>
          <w:rFonts w:ascii="Times New Roman" w:hAnsi="Times New Roman" w:cs="Times New Roman"/>
          <w:sz w:val="25"/>
          <w:szCs w:val="25"/>
        </w:rPr>
        <w:softHyphen/>
      </w:r>
      <w:r w:rsidRPr="00BB0900">
        <w:rPr>
          <w:rFonts w:ascii="Times New Roman" w:hAnsi="Times New Roman" w:cs="Times New Roman"/>
          <w:sz w:val="25"/>
          <w:szCs w:val="25"/>
        </w:rPr>
        <w:softHyphen/>
      </w:r>
      <w:r w:rsidRPr="00BB0900">
        <w:rPr>
          <w:rFonts w:ascii="Times New Roman" w:hAnsi="Times New Roman" w:cs="Times New Roman"/>
          <w:sz w:val="25"/>
          <w:szCs w:val="25"/>
        </w:rPr>
        <w:softHyphen/>
      </w:r>
      <w:r w:rsidRPr="00BB0900">
        <w:rPr>
          <w:rFonts w:ascii="Times New Roman" w:hAnsi="Times New Roman" w:cs="Times New Roman"/>
          <w:sz w:val="25"/>
          <w:szCs w:val="25"/>
        </w:rPr>
        <w:softHyphen/>
      </w:r>
      <w:r w:rsidRPr="00BB0900">
        <w:rPr>
          <w:rFonts w:ascii="Times New Roman" w:hAnsi="Times New Roman" w:cs="Times New Roman"/>
          <w:sz w:val="25"/>
          <w:szCs w:val="25"/>
        </w:rPr>
        <w:softHyphen/>
      </w:r>
      <w:r w:rsidRPr="00BB0900">
        <w:rPr>
          <w:rFonts w:ascii="Times New Roman" w:hAnsi="Times New Roman" w:cs="Times New Roman"/>
          <w:sz w:val="25"/>
          <w:szCs w:val="25"/>
        </w:rPr>
        <w:softHyphen/>
        <w:t>____________________________________</w:t>
      </w:r>
    </w:p>
    <w:p w:rsidR="00094CAA" w:rsidRPr="00BB0900" w:rsidRDefault="00094CAA" w:rsidP="00094CAA">
      <w:pPr>
        <w:jc w:val="both"/>
        <w:rPr>
          <w:rFonts w:ascii="Times New Roman" w:hAnsi="Times New Roman" w:cs="Times New Roman"/>
          <w:sz w:val="25"/>
          <w:szCs w:val="25"/>
        </w:rPr>
      </w:pPr>
      <w:r w:rsidRPr="00BB0900">
        <w:rPr>
          <w:rFonts w:ascii="Times New Roman" w:hAnsi="Times New Roman" w:cs="Times New Roman"/>
          <w:sz w:val="25"/>
          <w:szCs w:val="25"/>
        </w:rPr>
        <w:tab/>
        <w:t>____________________________________</w:t>
      </w:r>
    </w:p>
    <w:p w:rsidR="00094CAA" w:rsidRPr="00BB0900" w:rsidRDefault="00094CAA" w:rsidP="00094CAA">
      <w:pPr>
        <w:spacing w:after="0"/>
        <w:ind w:firstLine="720"/>
        <w:jc w:val="both"/>
        <w:rPr>
          <w:rFonts w:ascii="Times New Roman" w:hAnsi="Times New Roman" w:cs="Times New Roman"/>
          <w:sz w:val="25"/>
          <w:szCs w:val="25"/>
        </w:rPr>
      </w:pPr>
      <w:r w:rsidRPr="00BB0900">
        <w:rPr>
          <w:rFonts w:ascii="Times New Roman" w:hAnsi="Times New Roman" w:cs="Times New Roman"/>
          <w:sz w:val="25"/>
          <w:szCs w:val="25"/>
        </w:rPr>
        <w:t>____________________________________</w:t>
      </w:r>
    </w:p>
    <w:p w:rsidR="00094CAA" w:rsidRPr="00BB0900" w:rsidRDefault="00094CAA" w:rsidP="00094CAA">
      <w:pPr>
        <w:ind w:firstLine="720"/>
        <w:jc w:val="both"/>
        <w:rPr>
          <w:rFonts w:ascii="Times New Roman" w:hAnsi="Times New Roman" w:cs="Times New Roman"/>
          <w:sz w:val="25"/>
          <w:szCs w:val="25"/>
        </w:rPr>
      </w:pPr>
      <w:r w:rsidRPr="00BB0900">
        <w:rPr>
          <w:rFonts w:ascii="Times New Roman" w:hAnsi="Times New Roman" w:cs="Times New Roman"/>
          <w:sz w:val="25"/>
          <w:szCs w:val="25"/>
        </w:rPr>
        <w:t>[Name and address of parent(s)</w:t>
      </w:r>
    </w:p>
    <w:p w:rsidR="00D939AC" w:rsidRPr="00BB0900" w:rsidRDefault="0034153A" w:rsidP="00094CAA">
      <w:pPr>
        <w:ind w:firstLine="720"/>
        <w:jc w:val="both"/>
        <w:rPr>
          <w:rFonts w:ascii="Times New Roman" w:hAnsi="Times New Roman" w:cs="Times New Roman"/>
          <w:sz w:val="25"/>
          <w:szCs w:val="25"/>
        </w:rPr>
      </w:pPr>
      <w:r w:rsidRPr="00BB0900">
        <w:rPr>
          <w:rFonts w:ascii="Times New Roman" w:hAnsi="Times New Roman" w:cs="Times New Roman"/>
          <w:sz w:val="25"/>
          <w:szCs w:val="25"/>
        </w:rPr>
        <w:t xml:space="preserve">YOU ARE HEREBY NOTIFIED </w:t>
      </w:r>
      <w:r w:rsidR="00DF157C" w:rsidRPr="00BB0900">
        <w:rPr>
          <w:rFonts w:ascii="Times New Roman" w:hAnsi="Times New Roman" w:cs="Times New Roman"/>
          <w:sz w:val="25"/>
          <w:szCs w:val="25"/>
        </w:rPr>
        <w:t xml:space="preserve">that a review of the above-named child’s placement (referred to herein as a “Placement Review”) will be conducted on the dates </w:t>
      </w:r>
      <w:r w:rsidR="00094CAA" w:rsidRPr="00BB0900">
        <w:rPr>
          <w:rFonts w:ascii="Times New Roman" w:hAnsi="Times New Roman" w:cs="Times New Roman"/>
          <w:sz w:val="25"/>
          <w:szCs w:val="25"/>
        </w:rPr>
        <w:t xml:space="preserve">and </w:t>
      </w:r>
      <w:r w:rsidR="00DF157C" w:rsidRPr="00BB0900">
        <w:rPr>
          <w:rFonts w:ascii="Times New Roman" w:hAnsi="Times New Roman" w:cs="Times New Roman"/>
          <w:sz w:val="25"/>
          <w:szCs w:val="25"/>
        </w:rPr>
        <w:t xml:space="preserve">times listed below and at such other and further times as may be scheduled by the Court. The hearings may be continued without notice for good cause found.  The </w:t>
      </w:r>
      <w:r w:rsidR="00094CAA" w:rsidRPr="00BB0900">
        <w:rPr>
          <w:rFonts w:ascii="Times New Roman" w:hAnsi="Times New Roman" w:cs="Times New Roman"/>
          <w:sz w:val="25"/>
          <w:szCs w:val="25"/>
        </w:rPr>
        <w:t xml:space="preserve">limited </w:t>
      </w:r>
      <w:r w:rsidR="00DF157C" w:rsidRPr="00BB0900">
        <w:rPr>
          <w:rFonts w:ascii="Times New Roman" w:hAnsi="Times New Roman" w:cs="Times New Roman"/>
          <w:sz w:val="25"/>
          <w:szCs w:val="25"/>
        </w:rPr>
        <w:t>purpose of</w:t>
      </w:r>
      <w:r w:rsidR="00094CAA" w:rsidRPr="00BB0900">
        <w:rPr>
          <w:rFonts w:ascii="Times New Roman" w:hAnsi="Times New Roman" w:cs="Times New Roman"/>
          <w:sz w:val="25"/>
          <w:szCs w:val="25"/>
        </w:rPr>
        <w:t xml:space="preserve"> the Placement Review is to monitor what is being done to bring children found to be inappropriately placed out of their home county back to their home county.  </w:t>
      </w:r>
      <w:r w:rsidR="00DF157C" w:rsidRPr="00BB0900">
        <w:rPr>
          <w:rFonts w:ascii="Times New Roman" w:hAnsi="Times New Roman" w:cs="Times New Roman"/>
          <w:sz w:val="25"/>
          <w:szCs w:val="25"/>
        </w:rPr>
        <w:t xml:space="preserve"> </w:t>
      </w:r>
      <w:r w:rsidR="00094CAA" w:rsidRPr="00BB0900">
        <w:rPr>
          <w:rFonts w:ascii="Times New Roman" w:hAnsi="Times New Roman" w:cs="Times New Roman"/>
          <w:sz w:val="25"/>
          <w:szCs w:val="25"/>
        </w:rPr>
        <w:t xml:space="preserve">A child is considered to be inappropriately placed out-of-county if the child is placed out of the child’s home </w:t>
      </w:r>
      <w:r w:rsidR="006B6B83" w:rsidRPr="00BB0900">
        <w:rPr>
          <w:rFonts w:ascii="Times New Roman" w:hAnsi="Times New Roman" w:cs="Times New Roman"/>
          <w:sz w:val="25"/>
          <w:szCs w:val="25"/>
        </w:rPr>
        <w:t>county that</w:t>
      </w:r>
      <w:r w:rsidR="00094CAA" w:rsidRPr="00BB0900">
        <w:rPr>
          <w:rFonts w:ascii="Times New Roman" w:hAnsi="Times New Roman" w:cs="Times New Roman"/>
          <w:sz w:val="25"/>
          <w:szCs w:val="25"/>
        </w:rPr>
        <w:t xml:space="preserve"> is the county wherein the child’s parents reside, and is not placed with a relative, with fictive kin, with a pre-adoptive placement, in a group home, or in a treatment setting.  Bringing the child back to the child’s home county does not necessarily mean returning the child home, but the goal is to place the child in an appropriate placement in the child’s home county.</w:t>
      </w:r>
    </w:p>
    <w:p w:rsidR="00094CAA" w:rsidRPr="00BB0900" w:rsidRDefault="00094CAA" w:rsidP="00094CAA">
      <w:pPr>
        <w:ind w:firstLine="720"/>
        <w:jc w:val="both"/>
        <w:rPr>
          <w:rFonts w:ascii="Times New Roman" w:hAnsi="Times New Roman" w:cs="Times New Roman"/>
          <w:b/>
          <w:sz w:val="25"/>
          <w:szCs w:val="25"/>
        </w:rPr>
      </w:pPr>
      <w:r w:rsidRPr="00BB0900">
        <w:rPr>
          <w:rFonts w:ascii="Times New Roman" w:hAnsi="Times New Roman" w:cs="Times New Roman"/>
          <w:b/>
          <w:sz w:val="25"/>
          <w:szCs w:val="25"/>
        </w:rPr>
        <w:t>YOU ARE NOT REQUIRED TO ATTEND THE PLACEMENT REVIEWS</w:t>
      </w:r>
      <w:r w:rsidR="00D145A2" w:rsidRPr="00BB0900">
        <w:rPr>
          <w:rFonts w:ascii="Times New Roman" w:hAnsi="Times New Roman" w:cs="Times New Roman"/>
          <w:b/>
          <w:sz w:val="25"/>
          <w:szCs w:val="25"/>
        </w:rPr>
        <w:t>, NOR</w:t>
      </w:r>
      <w:r w:rsidR="006B6B83" w:rsidRPr="00BB0900">
        <w:rPr>
          <w:rFonts w:ascii="Times New Roman" w:hAnsi="Times New Roman" w:cs="Times New Roman"/>
          <w:b/>
          <w:sz w:val="25"/>
          <w:szCs w:val="25"/>
        </w:rPr>
        <w:t xml:space="preserve"> ARE YOU REQUIRED TO HAVE YOUR ATTORNEY ATTEND ON YOUR BEHALF.  THAT IS PURELY A MATTER FOR YOU AND YOUR ATTORNEY TO DECIDE.</w:t>
      </w:r>
    </w:p>
    <w:p w:rsidR="006B6B83" w:rsidRPr="004F04E5" w:rsidRDefault="006B6B83" w:rsidP="00094CAA">
      <w:pPr>
        <w:ind w:firstLine="720"/>
        <w:jc w:val="both"/>
        <w:rPr>
          <w:rFonts w:ascii="Times New Roman" w:hAnsi="Times New Roman" w:cs="Times New Roman"/>
          <w:sz w:val="24"/>
          <w:szCs w:val="24"/>
        </w:rPr>
      </w:pPr>
      <w:r w:rsidRPr="004F04E5">
        <w:rPr>
          <w:rFonts w:ascii="Times New Roman" w:hAnsi="Times New Roman" w:cs="Times New Roman"/>
          <w:sz w:val="24"/>
          <w:szCs w:val="24"/>
        </w:rPr>
        <w:t>The Placement Review will be held on the following dates and times:</w:t>
      </w:r>
    </w:p>
    <w:p w:rsidR="006B6B83" w:rsidRPr="004F04E5" w:rsidRDefault="00D145A2" w:rsidP="006B6B83">
      <w:pPr>
        <w:spacing w:after="0"/>
        <w:ind w:left="720" w:firstLine="720"/>
        <w:jc w:val="both"/>
        <w:rPr>
          <w:rFonts w:ascii="Times New Roman" w:hAnsi="Times New Roman" w:cs="Times New Roman"/>
          <w:sz w:val="24"/>
          <w:szCs w:val="24"/>
        </w:rPr>
      </w:pPr>
      <w:r w:rsidRPr="004F04E5">
        <w:rPr>
          <w:rFonts w:ascii="Times New Roman" w:hAnsi="Times New Roman" w:cs="Times New Roman"/>
          <w:sz w:val="24"/>
          <w:szCs w:val="24"/>
        </w:rPr>
        <w:t>________</w:t>
      </w:r>
      <w:r w:rsidR="001F5517" w:rsidRPr="004F04E5">
        <w:rPr>
          <w:rFonts w:ascii="Times New Roman" w:hAnsi="Times New Roman" w:cs="Times New Roman"/>
          <w:sz w:val="24"/>
          <w:szCs w:val="24"/>
        </w:rPr>
        <w:t>___</w:t>
      </w:r>
      <w:r w:rsidR="006B6B83" w:rsidRPr="004F04E5">
        <w:rPr>
          <w:rFonts w:ascii="Times New Roman" w:hAnsi="Times New Roman" w:cs="Times New Roman"/>
          <w:sz w:val="24"/>
          <w:szCs w:val="24"/>
        </w:rPr>
        <w:t>, 201</w:t>
      </w:r>
      <w:r w:rsidRPr="004F04E5">
        <w:rPr>
          <w:rFonts w:ascii="Times New Roman" w:hAnsi="Times New Roman" w:cs="Times New Roman"/>
          <w:sz w:val="24"/>
          <w:szCs w:val="24"/>
        </w:rPr>
        <w:t>8</w:t>
      </w:r>
      <w:r w:rsidR="006B6B83" w:rsidRPr="004F04E5">
        <w:rPr>
          <w:rFonts w:ascii="Times New Roman" w:hAnsi="Times New Roman" w:cs="Times New Roman"/>
          <w:sz w:val="24"/>
          <w:szCs w:val="24"/>
        </w:rPr>
        <w:tab/>
      </w:r>
      <w:r w:rsidR="006B6B83" w:rsidRPr="004F04E5">
        <w:rPr>
          <w:rFonts w:ascii="Times New Roman" w:hAnsi="Times New Roman" w:cs="Times New Roman"/>
          <w:sz w:val="24"/>
          <w:szCs w:val="24"/>
        </w:rPr>
        <w:tab/>
      </w:r>
      <w:r w:rsidR="006B6B83" w:rsidRPr="004F04E5">
        <w:rPr>
          <w:rFonts w:ascii="Times New Roman" w:hAnsi="Times New Roman" w:cs="Times New Roman"/>
          <w:sz w:val="24"/>
          <w:szCs w:val="24"/>
        </w:rPr>
        <w:tab/>
        <w:t>2:00 P.M.</w:t>
      </w:r>
    </w:p>
    <w:p w:rsidR="006B6B83" w:rsidRPr="004F04E5" w:rsidRDefault="00431E47" w:rsidP="006B6B83">
      <w:pPr>
        <w:spacing w:after="0"/>
        <w:ind w:left="720" w:firstLine="720"/>
        <w:jc w:val="both"/>
        <w:rPr>
          <w:rFonts w:ascii="Times New Roman" w:hAnsi="Times New Roman" w:cs="Times New Roman"/>
          <w:sz w:val="24"/>
          <w:szCs w:val="24"/>
        </w:rPr>
      </w:pPr>
      <w:r w:rsidRPr="004F04E5">
        <w:rPr>
          <w:rFonts w:ascii="Times New Roman" w:hAnsi="Times New Roman" w:cs="Times New Roman"/>
          <w:sz w:val="24"/>
          <w:szCs w:val="24"/>
        </w:rPr>
        <w:t>________</w:t>
      </w:r>
      <w:r w:rsidR="001F5517" w:rsidRPr="004F04E5">
        <w:rPr>
          <w:rFonts w:ascii="Times New Roman" w:hAnsi="Times New Roman" w:cs="Times New Roman"/>
          <w:sz w:val="24"/>
          <w:szCs w:val="24"/>
        </w:rPr>
        <w:t>___</w:t>
      </w:r>
      <w:r w:rsidR="00D145A2" w:rsidRPr="004F04E5">
        <w:rPr>
          <w:rFonts w:ascii="Times New Roman" w:hAnsi="Times New Roman" w:cs="Times New Roman"/>
          <w:sz w:val="24"/>
          <w:szCs w:val="24"/>
        </w:rPr>
        <w:t>, 2018</w:t>
      </w:r>
      <w:r w:rsidR="006B6B83" w:rsidRPr="004F04E5">
        <w:rPr>
          <w:rFonts w:ascii="Times New Roman" w:hAnsi="Times New Roman" w:cs="Times New Roman"/>
          <w:sz w:val="24"/>
          <w:szCs w:val="24"/>
        </w:rPr>
        <w:tab/>
      </w:r>
      <w:r w:rsidR="006B6B83" w:rsidRPr="004F04E5">
        <w:rPr>
          <w:rFonts w:ascii="Times New Roman" w:hAnsi="Times New Roman" w:cs="Times New Roman"/>
          <w:sz w:val="24"/>
          <w:szCs w:val="24"/>
        </w:rPr>
        <w:tab/>
      </w:r>
      <w:r w:rsidR="006B6B83" w:rsidRPr="004F04E5">
        <w:rPr>
          <w:rFonts w:ascii="Times New Roman" w:hAnsi="Times New Roman" w:cs="Times New Roman"/>
          <w:sz w:val="24"/>
          <w:szCs w:val="24"/>
        </w:rPr>
        <w:tab/>
        <w:t>2:00 P.M.</w:t>
      </w:r>
    </w:p>
    <w:p w:rsidR="006B6B83" w:rsidRPr="004F04E5" w:rsidRDefault="00431E47" w:rsidP="006B6B83">
      <w:pPr>
        <w:spacing w:after="0"/>
        <w:ind w:left="720" w:firstLine="720"/>
        <w:jc w:val="both"/>
        <w:rPr>
          <w:rFonts w:ascii="Times New Roman" w:hAnsi="Times New Roman" w:cs="Times New Roman"/>
          <w:sz w:val="24"/>
          <w:szCs w:val="24"/>
        </w:rPr>
      </w:pPr>
      <w:r w:rsidRPr="004F04E5">
        <w:rPr>
          <w:rFonts w:ascii="Times New Roman" w:hAnsi="Times New Roman" w:cs="Times New Roman"/>
          <w:sz w:val="24"/>
          <w:szCs w:val="24"/>
        </w:rPr>
        <w:t>___________</w:t>
      </w:r>
      <w:r w:rsidR="006B6B83" w:rsidRPr="004F04E5">
        <w:rPr>
          <w:rFonts w:ascii="Times New Roman" w:hAnsi="Times New Roman" w:cs="Times New Roman"/>
          <w:sz w:val="24"/>
          <w:szCs w:val="24"/>
        </w:rPr>
        <w:t>, 201</w:t>
      </w:r>
      <w:r w:rsidRPr="004F04E5">
        <w:rPr>
          <w:rFonts w:ascii="Times New Roman" w:hAnsi="Times New Roman" w:cs="Times New Roman"/>
          <w:sz w:val="24"/>
          <w:szCs w:val="24"/>
        </w:rPr>
        <w:t>8</w:t>
      </w:r>
      <w:r w:rsidR="006B6B83" w:rsidRPr="004F04E5">
        <w:rPr>
          <w:rFonts w:ascii="Times New Roman" w:hAnsi="Times New Roman" w:cs="Times New Roman"/>
          <w:sz w:val="24"/>
          <w:szCs w:val="24"/>
        </w:rPr>
        <w:tab/>
      </w:r>
      <w:r w:rsidR="006B6B83" w:rsidRPr="004F04E5">
        <w:rPr>
          <w:rFonts w:ascii="Times New Roman" w:hAnsi="Times New Roman" w:cs="Times New Roman"/>
          <w:sz w:val="24"/>
          <w:szCs w:val="24"/>
        </w:rPr>
        <w:tab/>
      </w:r>
      <w:r w:rsidR="006B6B83" w:rsidRPr="004F04E5">
        <w:rPr>
          <w:rFonts w:ascii="Times New Roman" w:hAnsi="Times New Roman" w:cs="Times New Roman"/>
          <w:sz w:val="24"/>
          <w:szCs w:val="24"/>
        </w:rPr>
        <w:tab/>
        <w:t>2:00 P.M.</w:t>
      </w:r>
    </w:p>
    <w:p w:rsidR="006B6B83" w:rsidRPr="004F04E5" w:rsidRDefault="00431E47" w:rsidP="006B6B83">
      <w:pPr>
        <w:ind w:left="720" w:firstLine="720"/>
        <w:jc w:val="both"/>
        <w:rPr>
          <w:rFonts w:ascii="Times New Roman" w:hAnsi="Times New Roman" w:cs="Times New Roman"/>
          <w:sz w:val="24"/>
          <w:szCs w:val="24"/>
        </w:rPr>
      </w:pPr>
      <w:r w:rsidRPr="004F04E5">
        <w:rPr>
          <w:rFonts w:ascii="Times New Roman" w:hAnsi="Times New Roman" w:cs="Times New Roman"/>
          <w:sz w:val="24"/>
          <w:szCs w:val="24"/>
        </w:rPr>
        <w:t>__________</w:t>
      </w:r>
      <w:r w:rsidR="001F5517" w:rsidRPr="004F04E5">
        <w:rPr>
          <w:rFonts w:ascii="Times New Roman" w:hAnsi="Times New Roman" w:cs="Times New Roman"/>
          <w:sz w:val="24"/>
          <w:szCs w:val="24"/>
        </w:rPr>
        <w:t>_</w:t>
      </w:r>
      <w:r w:rsidR="006B6B83" w:rsidRPr="004F04E5">
        <w:rPr>
          <w:rFonts w:ascii="Times New Roman" w:hAnsi="Times New Roman" w:cs="Times New Roman"/>
          <w:sz w:val="24"/>
          <w:szCs w:val="24"/>
        </w:rPr>
        <w:t>, 201</w:t>
      </w:r>
      <w:r w:rsidRPr="004F04E5">
        <w:rPr>
          <w:rFonts w:ascii="Times New Roman" w:hAnsi="Times New Roman" w:cs="Times New Roman"/>
          <w:sz w:val="24"/>
          <w:szCs w:val="24"/>
        </w:rPr>
        <w:t>8</w:t>
      </w:r>
      <w:r w:rsidR="006B6B83" w:rsidRPr="004F04E5">
        <w:rPr>
          <w:rFonts w:ascii="Times New Roman" w:hAnsi="Times New Roman" w:cs="Times New Roman"/>
          <w:sz w:val="24"/>
          <w:szCs w:val="24"/>
        </w:rPr>
        <w:tab/>
      </w:r>
      <w:r w:rsidR="006B6B83" w:rsidRPr="004F04E5">
        <w:rPr>
          <w:rFonts w:ascii="Times New Roman" w:hAnsi="Times New Roman" w:cs="Times New Roman"/>
          <w:sz w:val="24"/>
          <w:szCs w:val="24"/>
        </w:rPr>
        <w:tab/>
      </w:r>
      <w:r w:rsidR="006B6B83" w:rsidRPr="004F04E5">
        <w:rPr>
          <w:rFonts w:ascii="Times New Roman" w:hAnsi="Times New Roman" w:cs="Times New Roman"/>
          <w:sz w:val="24"/>
          <w:szCs w:val="24"/>
        </w:rPr>
        <w:tab/>
        <w:t>2:00 P.M.</w:t>
      </w:r>
    </w:p>
    <w:p w:rsidR="006B6B83" w:rsidRPr="004F04E5" w:rsidRDefault="006B6B83" w:rsidP="006B6B83">
      <w:pPr>
        <w:jc w:val="both"/>
        <w:rPr>
          <w:rFonts w:ascii="Times New Roman" w:hAnsi="Times New Roman" w:cs="Times New Roman"/>
          <w:sz w:val="24"/>
          <w:szCs w:val="24"/>
        </w:rPr>
      </w:pPr>
      <w:r w:rsidRPr="004F04E5">
        <w:rPr>
          <w:rFonts w:ascii="Times New Roman" w:hAnsi="Times New Roman" w:cs="Times New Roman"/>
          <w:sz w:val="24"/>
          <w:szCs w:val="24"/>
        </w:rPr>
        <w:tab/>
        <w:t>This ___</w:t>
      </w:r>
      <w:r w:rsidR="004F04E5">
        <w:rPr>
          <w:rFonts w:ascii="Times New Roman" w:hAnsi="Times New Roman" w:cs="Times New Roman"/>
          <w:sz w:val="24"/>
          <w:szCs w:val="24"/>
        </w:rPr>
        <w:t>_ day of __________________, 20___</w:t>
      </w:r>
    </w:p>
    <w:p w:rsidR="006B6B83" w:rsidRPr="00BB0900" w:rsidRDefault="006B6B83" w:rsidP="006B6B83">
      <w:pPr>
        <w:spacing w:after="0"/>
        <w:jc w:val="both"/>
        <w:rPr>
          <w:rFonts w:ascii="Times New Roman" w:hAnsi="Times New Roman" w:cs="Times New Roman"/>
          <w:sz w:val="25"/>
          <w:szCs w:val="25"/>
        </w:rPr>
      </w:pPr>
      <w:r w:rsidRPr="00BB0900">
        <w:rPr>
          <w:rFonts w:ascii="Times New Roman" w:hAnsi="Times New Roman" w:cs="Times New Roman"/>
          <w:sz w:val="25"/>
          <w:szCs w:val="25"/>
        </w:rPr>
        <w:tab/>
      </w:r>
      <w:r w:rsidRPr="00BB0900">
        <w:rPr>
          <w:rFonts w:ascii="Times New Roman" w:hAnsi="Times New Roman" w:cs="Times New Roman"/>
          <w:sz w:val="25"/>
          <w:szCs w:val="25"/>
        </w:rPr>
        <w:tab/>
      </w:r>
      <w:r w:rsidRPr="00BB0900">
        <w:rPr>
          <w:rFonts w:ascii="Times New Roman" w:hAnsi="Times New Roman" w:cs="Times New Roman"/>
          <w:sz w:val="25"/>
          <w:szCs w:val="25"/>
        </w:rPr>
        <w:tab/>
      </w:r>
      <w:r w:rsidRPr="00BB0900">
        <w:rPr>
          <w:rFonts w:ascii="Times New Roman" w:hAnsi="Times New Roman" w:cs="Times New Roman"/>
          <w:sz w:val="25"/>
          <w:szCs w:val="25"/>
        </w:rPr>
        <w:tab/>
      </w:r>
      <w:r w:rsidRPr="00BB0900">
        <w:rPr>
          <w:rFonts w:ascii="Times New Roman" w:hAnsi="Times New Roman" w:cs="Times New Roman"/>
          <w:sz w:val="25"/>
          <w:szCs w:val="25"/>
        </w:rPr>
        <w:tab/>
      </w:r>
      <w:r w:rsidRPr="00BB0900">
        <w:rPr>
          <w:rFonts w:ascii="Times New Roman" w:hAnsi="Times New Roman" w:cs="Times New Roman"/>
          <w:sz w:val="25"/>
          <w:szCs w:val="25"/>
        </w:rPr>
        <w:tab/>
      </w:r>
      <w:r w:rsidRPr="00BB0900">
        <w:rPr>
          <w:rFonts w:ascii="Times New Roman" w:hAnsi="Times New Roman" w:cs="Times New Roman"/>
          <w:sz w:val="25"/>
          <w:szCs w:val="25"/>
        </w:rPr>
        <w:tab/>
        <w:t>________________________________</w:t>
      </w:r>
    </w:p>
    <w:p w:rsidR="004F04E5" w:rsidRDefault="006B6B83" w:rsidP="00502CD1">
      <w:pPr>
        <w:jc w:val="both"/>
        <w:rPr>
          <w:rFonts w:ascii="Times New Roman" w:hAnsi="Times New Roman" w:cs="Times New Roman"/>
          <w:sz w:val="25"/>
          <w:szCs w:val="25"/>
        </w:rPr>
      </w:pPr>
      <w:r w:rsidRPr="00BB0900">
        <w:rPr>
          <w:rFonts w:ascii="Times New Roman" w:hAnsi="Times New Roman" w:cs="Times New Roman"/>
          <w:sz w:val="25"/>
          <w:szCs w:val="25"/>
        </w:rPr>
        <w:tab/>
      </w:r>
      <w:r w:rsidRPr="00BB0900">
        <w:rPr>
          <w:rFonts w:ascii="Times New Roman" w:hAnsi="Times New Roman" w:cs="Times New Roman"/>
          <w:sz w:val="25"/>
          <w:szCs w:val="25"/>
        </w:rPr>
        <w:tab/>
      </w:r>
      <w:r w:rsidRPr="00BB0900">
        <w:rPr>
          <w:rFonts w:ascii="Times New Roman" w:hAnsi="Times New Roman" w:cs="Times New Roman"/>
          <w:sz w:val="25"/>
          <w:szCs w:val="25"/>
        </w:rPr>
        <w:tab/>
      </w:r>
      <w:r w:rsidRPr="00BB0900">
        <w:rPr>
          <w:rFonts w:ascii="Times New Roman" w:hAnsi="Times New Roman" w:cs="Times New Roman"/>
          <w:sz w:val="25"/>
          <w:szCs w:val="25"/>
        </w:rPr>
        <w:tab/>
      </w:r>
      <w:r w:rsidRPr="00BB0900">
        <w:rPr>
          <w:rFonts w:ascii="Times New Roman" w:hAnsi="Times New Roman" w:cs="Times New Roman"/>
          <w:sz w:val="25"/>
          <w:szCs w:val="25"/>
        </w:rPr>
        <w:tab/>
      </w:r>
      <w:r w:rsidRPr="00BB0900">
        <w:rPr>
          <w:rFonts w:ascii="Times New Roman" w:hAnsi="Times New Roman" w:cs="Times New Roman"/>
          <w:sz w:val="25"/>
          <w:szCs w:val="25"/>
        </w:rPr>
        <w:tab/>
      </w:r>
      <w:r w:rsidRPr="00BB0900">
        <w:rPr>
          <w:rFonts w:ascii="Times New Roman" w:hAnsi="Times New Roman" w:cs="Times New Roman"/>
          <w:sz w:val="25"/>
          <w:szCs w:val="25"/>
        </w:rPr>
        <w:tab/>
        <w:t>Judge/Clerk of above-named Court</w:t>
      </w:r>
    </w:p>
    <w:p w:rsidR="00094CAA" w:rsidRPr="004F04E5" w:rsidRDefault="00BB0900" w:rsidP="00502CD1">
      <w:pPr>
        <w:jc w:val="both"/>
        <w:rPr>
          <w:rFonts w:ascii="Times New Roman" w:hAnsi="Times New Roman" w:cs="Times New Roman"/>
          <w:sz w:val="16"/>
          <w:szCs w:val="16"/>
        </w:rPr>
      </w:pPr>
      <w:r w:rsidRPr="00BB0900">
        <w:rPr>
          <w:rFonts w:ascii="Times New Roman" w:hAnsi="Times New Roman" w:cs="Times New Roman"/>
          <w:sz w:val="16"/>
          <w:szCs w:val="16"/>
        </w:rPr>
        <w:t xml:space="preserve">Practice </w:t>
      </w:r>
      <w:r w:rsidRPr="004F04E5">
        <w:rPr>
          <w:rFonts w:ascii="Times New Roman" w:hAnsi="Times New Roman" w:cs="Times New Roman"/>
          <w:sz w:val="16"/>
          <w:szCs w:val="16"/>
        </w:rPr>
        <w:t xml:space="preserve">Guide for Children in </w:t>
      </w:r>
      <w:proofErr w:type="spellStart"/>
      <w:r w:rsidRPr="004F04E5">
        <w:rPr>
          <w:rFonts w:ascii="Times New Roman" w:hAnsi="Times New Roman" w:cs="Times New Roman"/>
          <w:sz w:val="16"/>
          <w:szCs w:val="16"/>
        </w:rPr>
        <w:t>Care.Revised</w:t>
      </w:r>
      <w:proofErr w:type="spellEnd"/>
      <w:r w:rsidRPr="004F04E5">
        <w:rPr>
          <w:rFonts w:ascii="Times New Roman" w:hAnsi="Times New Roman" w:cs="Times New Roman"/>
          <w:sz w:val="16"/>
          <w:szCs w:val="16"/>
        </w:rPr>
        <w:t xml:space="preserve"> afte</w:t>
      </w:r>
      <w:r w:rsidR="00A70861">
        <w:rPr>
          <w:rFonts w:ascii="Times New Roman" w:hAnsi="Times New Roman" w:cs="Times New Roman"/>
          <w:sz w:val="16"/>
          <w:szCs w:val="16"/>
        </w:rPr>
        <w:t>r Stakeholder Meeting January 9, 2018</w:t>
      </w:r>
      <w:r w:rsidRPr="004F04E5">
        <w:rPr>
          <w:rFonts w:ascii="Times New Roman" w:hAnsi="Times New Roman" w:cs="Times New Roman"/>
          <w:sz w:val="16"/>
          <w:szCs w:val="16"/>
        </w:rPr>
        <w:t xml:space="preserve"> Version</w:t>
      </w:r>
    </w:p>
    <w:sectPr w:rsidR="00094CAA" w:rsidRPr="004F04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2E3" w:rsidRDefault="000572E3" w:rsidP="00D54029">
      <w:pPr>
        <w:spacing w:after="0" w:line="240" w:lineRule="auto"/>
      </w:pPr>
      <w:r>
        <w:separator/>
      </w:r>
    </w:p>
  </w:endnote>
  <w:endnote w:type="continuationSeparator" w:id="0">
    <w:p w:rsidR="000572E3" w:rsidRDefault="000572E3" w:rsidP="00D5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451760"/>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rsidR="00D54029" w:rsidRPr="00D54029" w:rsidRDefault="00D54029">
        <w:pPr>
          <w:pStyle w:val="Footer"/>
          <w:pBdr>
            <w:top w:val="single" w:sz="4" w:space="1" w:color="D9D9D9" w:themeColor="background1" w:themeShade="D9"/>
          </w:pBdr>
          <w:jc w:val="right"/>
          <w:rPr>
            <w:rFonts w:ascii="Times New Roman" w:hAnsi="Times New Roman" w:cs="Times New Roman"/>
            <w:sz w:val="24"/>
            <w:szCs w:val="24"/>
          </w:rPr>
        </w:pPr>
        <w:r w:rsidRPr="00D54029">
          <w:rPr>
            <w:rFonts w:ascii="Times New Roman" w:hAnsi="Times New Roman" w:cs="Times New Roman"/>
            <w:sz w:val="24"/>
            <w:szCs w:val="24"/>
          </w:rPr>
          <w:fldChar w:fldCharType="begin"/>
        </w:r>
        <w:r w:rsidRPr="00D54029">
          <w:rPr>
            <w:rFonts w:ascii="Times New Roman" w:hAnsi="Times New Roman" w:cs="Times New Roman"/>
            <w:sz w:val="24"/>
            <w:szCs w:val="24"/>
          </w:rPr>
          <w:instrText xml:space="preserve"> PAGE   \* MERGEFORMAT </w:instrText>
        </w:r>
        <w:r w:rsidRPr="00D54029">
          <w:rPr>
            <w:rFonts w:ascii="Times New Roman" w:hAnsi="Times New Roman" w:cs="Times New Roman"/>
            <w:sz w:val="24"/>
            <w:szCs w:val="24"/>
          </w:rPr>
          <w:fldChar w:fldCharType="separate"/>
        </w:r>
        <w:r w:rsidR="001D6B09">
          <w:rPr>
            <w:rFonts w:ascii="Times New Roman" w:hAnsi="Times New Roman" w:cs="Times New Roman"/>
            <w:noProof/>
            <w:sz w:val="24"/>
            <w:szCs w:val="24"/>
          </w:rPr>
          <w:t>7</w:t>
        </w:r>
        <w:r w:rsidRPr="00D54029">
          <w:rPr>
            <w:rFonts w:ascii="Times New Roman" w:hAnsi="Times New Roman" w:cs="Times New Roman"/>
            <w:noProof/>
            <w:sz w:val="24"/>
            <w:szCs w:val="24"/>
          </w:rPr>
          <w:fldChar w:fldCharType="end"/>
        </w:r>
        <w:r w:rsidRPr="00D54029">
          <w:rPr>
            <w:rFonts w:ascii="Times New Roman" w:hAnsi="Times New Roman" w:cs="Times New Roman"/>
            <w:sz w:val="24"/>
            <w:szCs w:val="24"/>
          </w:rPr>
          <w:t xml:space="preserve"> | </w:t>
        </w:r>
        <w:r w:rsidRPr="00D54029">
          <w:rPr>
            <w:rFonts w:ascii="Times New Roman" w:hAnsi="Times New Roman" w:cs="Times New Roman"/>
            <w:color w:val="7F7F7F" w:themeColor="background1" w:themeShade="7F"/>
            <w:spacing w:val="60"/>
            <w:sz w:val="24"/>
            <w:szCs w:val="24"/>
          </w:rPr>
          <w:t>Page</w:t>
        </w:r>
      </w:p>
    </w:sdtContent>
  </w:sdt>
  <w:p w:rsidR="00D54029" w:rsidRDefault="00D54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2E3" w:rsidRDefault="000572E3" w:rsidP="00D54029">
      <w:pPr>
        <w:spacing w:after="0" w:line="240" w:lineRule="auto"/>
      </w:pPr>
      <w:r>
        <w:separator/>
      </w:r>
    </w:p>
  </w:footnote>
  <w:footnote w:type="continuationSeparator" w:id="0">
    <w:p w:rsidR="000572E3" w:rsidRDefault="000572E3" w:rsidP="00D54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82839"/>
    <w:multiLevelType w:val="hybridMultilevel"/>
    <w:tmpl w:val="C116F5D2"/>
    <w:lvl w:ilvl="0" w:tplc="C03A15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61743"/>
    <w:multiLevelType w:val="hybridMultilevel"/>
    <w:tmpl w:val="C7EC4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50F3A"/>
    <w:multiLevelType w:val="hybridMultilevel"/>
    <w:tmpl w:val="9B523932"/>
    <w:lvl w:ilvl="0" w:tplc="C206EC6A">
      <w:start w:val="1"/>
      <w:numFmt w:val="decimal"/>
      <w:lvlText w:val="%1."/>
      <w:lvlJc w:val="left"/>
      <w:pPr>
        <w:ind w:left="720"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86"/>
    <w:rsid w:val="000572E3"/>
    <w:rsid w:val="00083AF8"/>
    <w:rsid w:val="00092EC2"/>
    <w:rsid w:val="00094CAA"/>
    <w:rsid w:val="0009799B"/>
    <w:rsid w:val="000B2953"/>
    <w:rsid w:val="000B3242"/>
    <w:rsid w:val="000E03AE"/>
    <w:rsid w:val="000E2D54"/>
    <w:rsid w:val="00113C9D"/>
    <w:rsid w:val="00114602"/>
    <w:rsid w:val="001330AE"/>
    <w:rsid w:val="00150572"/>
    <w:rsid w:val="00180E96"/>
    <w:rsid w:val="00184A86"/>
    <w:rsid w:val="001D0D64"/>
    <w:rsid w:val="001D4B90"/>
    <w:rsid w:val="001D6B09"/>
    <w:rsid w:val="001F5517"/>
    <w:rsid w:val="00220BE0"/>
    <w:rsid w:val="0022223A"/>
    <w:rsid w:val="00222433"/>
    <w:rsid w:val="0027752D"/>
    <w:rsid w:val="00287FF9"/>
    <w:rsid w:val="002A04E3"/>
    <w:rsid w:val="002A40A6"/>
    <w:rsid w:val="002B7533"/>
    <w:rsid w:val="002B7ABE"/>
    <w:rsid w:val="002C4045"/>
    <w:rsid w:val="002C647C"/>
    <w:rsid w:val="002C7786"/>
    <w:rsid w:val="00300110"/>
    <w:rsid w:val="00302F17"/>
    <w:rsid w:val="0031001D"/>
    <w:rsid w:val="00314F62"/>
    <w:rsid w:val="0034153A"/>
    <w:rsid w:val="003645C4"/>
    <w:rsid w:val="0038078F"/>
    <w:rsid w:val="003F2C06"/>
    <w:rsid w:val="003F53C9"/>
    <w:rsid w:val="0042183D"/>
    <w:rsid w:val="00431E47"/>
    <w:rsid w:val="004478C0"/>
    <w:rsid w:val="00496BBC"/>
    <w:rsid w:val="004F04E5"/>
    <w:rsid w:val="00502CD1"/>
    <w:rsid w:val="0050770D"/>
    <w:rsid w:val="00527848"/>
    <w:rsid w:val="00546D95"/>
    <w:rsid w:val="005472CE"/>
    <w:rsid w:val="005523B5"/>
    <w:rsid w:val="005E3B63"/>
    <w:rsid w:val="005F76E1"/>
    <w:rsid w:val="00643BFF"/>
    <w:rsid w:val="0069643E"/>
    <w:rsid w:val="006B6B83"/>
    <w:rsid w:val="006D5486"/>
    <w:rsid w:val="006E0212"/>
    <w:rsid w:val="006E14F3"/>
    <w:rsid w:val="006F65BC"/>
    <w:rsid w:val="00714CCF"/>
    <w:rsid w:val="0072292B"/>
    <w:rsid w:val="00727D7B"/>
    <w:rsid w:val="00742E9A"/>
    <w:rsid w:val="00744C39"/>
    <w:rsid w:val="0076407E"/>
    <w:rsid w:val="00764CAD"/>
    <w:rsid w:val="007B5E90"/>
    <w:rsid w:val="007C4A8A"/>
    <w:rsid w:val="007E22D4"/>
    <w:rsid w:val="00835E99"/>
    <w:rsid w:val="0087113D"/>
    <w:rsid w:val="00874F3B"/>
    <w:rsid w:val="00881522"/>
    <w:rsid w:val="008B13FD"/>
    <w:rsid w:val="008C29FC"/>
    <w:rsid w:val="008D29A6"/>
    <w:rsid w:val="008F57A5"/>
    <w:rsid w:val="00910F4C"/>
    <w:rsid w:val="009223B3"/>
    <w:rsid w:val="009439BE"/>
    <w:rsid w:val="00946135"/>
    <w:rsid w:val="00947FC4"/>
    <w:rsid w:val="009562D0"/>
    <w:rsid w:val="00967591"/>
    <w:rsid w:val="009708DC"/>
    <w:rsid w:val="009733FC"/>
    <w:rsid w:val="00996DFF"/>
    <w:rsid w:val="009B6BF7"/>
    <w:rsid w:val="009E28AD"/>
    <w:rsid w:val="00A1449A"/>
    <w:rsid w:val="00A14ECC"/>
    <w:rsid w:val="00A16ED2"/>
    <w:rsid w:val="00A50F52"/>
    <w:rsid w:val="00A52D1F"/>
    <w:rsid w:val="00A70861"/>
    <w:rsid w:val="00A75591"/>
    <w:rsid w:val="00A82A86"/>
    <w:rsid w:val="00AA7E92"/>
    <w:rsid w:val="00AE149F"/>
    <w:rsid w:val="00B023DA"/>
    <w:rsid w:val="00B26A32"/>
    <w:rsid w:val="00B30C79"/>
    <w:rsid w:val="00B3270F"/>
    <w:rsid w:val="00B42C52"/>
    <w:rsid w:val="00B42E96"/>
    <w:rsid w:val="00B44E02"/>
    <w:rsid w:val="00B45FE0"/>
    <w:rsid w:val="00B52C65"/>
    <w:rsid w:val="00B61C19"/>
    <w:rsid w:val="00BA07C9"/>
    <w:rsid w:val="00BB0900"/>
    <w:rsid w:val="00BC495B"/>
    <w:rsid w:val="00BF1432"/>
    <w:rsid w:val="00C04AB0"/>
    <w:rsid w:val="00C225CF"/>
    <w:rsid w:val="00C650E4"/>
    <w:rsid w:val="00C901AC"/>
    <w:rsid w:val="00CA2AB1"/>
    <w:rsid w:val="00CA3FE0"/>
    <w:rsid w:val="00CA5952"/>
    <w:rsid w:val="00CC2B85"/>
    <w:rsid w:val="00CC5872"/>
    <w:rsid w:val="00CE0B5F"/>
    <w:rsid w:val="00CE7520"/>
    <w:rsid w:val="00CF10E9"/>
    <w:rsid w:val="00D142B5"/>
    <w:rsid w:val="00D145A2"/>
    <w:rsid w:val="00D22191"/>
    <w:rsid w:val="00D342EE"/>
    <w:rsid w:val="00D47CDF"/>
    <w:rsid w:val="00D54029"/>
    <w:rsid w:val="00D54E8A"/>
    <w:rsid w:val="00D83A86"/>
    <w:rsid w:val="00D9167F"/>
    <w:rsid w:val="00D91960"/>
    <w:rsid w:val="00D939AC"/>
    <w:rsid w:val="00DA46B0"/>
    <w:rsid w:val="00DA47DF"/>
    <w:rsid w:val="00DA6A13"/>
    <w:rsid w:val="00DB3F30"/>
    <w:rsid w:val="00DB4448"/>
    <w:rsid w:val="00DB675A"/>
    <w:rsid w:val="00DF157C"/>
    <w:rsid w:val="00E01859"/>
    <w:rsid w:val="00E21116"/>
    <w:rsid w:val="00E32002"/>
    <w:rsid w:val="00E54FFB"/>
    <w:rsid w:val="00EB0CF4"/>
    <w:rsid w:val="00EB6D2E"/>
    <w:rsid w:val="00F077C7"/>
    <w:rsid w:val="00F41654"/>
    <w:rsid w:val="00F45798"/>
    <w:rsid w:val="00F6329A"/>
    <w:rsid w:val="00F702B9"/>
    <w:rsid w:val="00F76114"/>
    <w:rsid w:val="00F93C6A"/>
    <w:rsid w:val="00F96F2B"/>
    <w:rsid w:val="00FB0435"/>
    <w:rsid w:val="00FC4875"/>
    <w:rsid w:val="00FF486D"/>
    <w:rsid w:val="00FF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660E6-27E2-4A8F-8D74-405330F5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4E5"/>
    <w:pPr>
      <w:keepNext/>
      <w:jc w:val="center"/>
      <w:outlineLvl w:val="0"/>
    </w:pPr>
    <w:rPr>
      <w:rFonts w:ascii="Times New Roman" w:hAnsi="Times New Roman" w:cs="Times New Roman"/>
      <w:b/>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E96"/>
    <w:pPr>
      <w:ind w:left="720"/>
      <w:contextualSpacing/>
    </w:pPr>
  </w:style>
  <w:style w:type="paragraph" w:styleId="Header">
    <w:name w:val="header"/>
    <w:basedOn w:val="Normal"/>
    <w:link w:val="HeaderChar"/>
    <w:uiPriority w:val="99"/>
    <w:unhideWhenUsed/>
    <w:rsid w:val="00D54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029"/>
  </w:style>
  <w:style w:type="paragraph" w:styleId="Footer">
    <w:name w:val="footer"/>
    <w:basedOn w:val="Normal"/>
    <w:link w:val="FooterChar"/>
    <w:uiPriority w:val="99"/>
    <w:unhideWhenUsed/>
    <w:rsid w:val="00D54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029"/>
  </w:style>
  <w:style w:type="paragraph" w:styleId="BalloonText">
    <w:name w:val="Balloon Text"/>
    <w:basedOn w:val="Normal"/>
    <w:link w:val="BalloonTextChar"/>
    <w:uiPriority w:val="99"/>
    <w:semiHidden/>
    <w:unhideWhenUsed/>
    <w:rsid w:val="00643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BFF"/>
    <w:rPr>
      <w:rFonts w:ascii="Segoe UI" w:hAnsi="Segoe UI" w:cs="Segoe UI"/>
      <w:sz w:val="18"/>
      <w:szCs w:val="18"/>
    </w:rPr>
  </w:style>
  <w:style w:type="character" w:styleId="CommentReference">
    <w:name w:val="annotation reference"/>
    <w:basedOn w:val="DefaultParagraphFont"/>
    <w:uiPriority w:val="99"/>
    <w:semiHidden/>
    <w:unhideWhenUsed/>
    <w:rsid w:val="00874F3B"/>
    <w:rPr>
      <w:sz w:val="16"/>
      <w:szCs w:val="16"/>
    </w:rPr>
  </w:style>
  <w:style w:type="paragraph" w:styleId="CommentText">
    <w:name w:val="annotation text"/>
    <w:basedOn w:val="Normal"/>
    <w:link w:val="CommentTextChar"/>
    <w:uiPriority w:val="99"/>
    <w:semiHidden/>
    <w:unhideWhenUsed/>
    <w:rsid w:val="00874F3B"/>
    <w:pPr>
      <w:spacing w:line="240" w:lineRule="auto"/>
    </w:pPr>
    <w:rPr>
      <w:sz w:val="20"/>
      <w:szCs w:val="20"/>
    </w:rPr>
  </w:style>
  <w:style w:type="character" w:customStyle="1" w:styleId="CommentTextChar">
    <w:name w:val="Comment Text Char"/>
    <w:basedOn w:val="DefaultParagraphFont"/>
    <w:link w:val="CommentText"/>
    <w:uiPriority w:val="99"/>
    <w:semiHidden/>
    <w:rsid w:val="00874F3B"/>
    <w:rPr>
      <w:sz w:val="20"/>
      <w:szCs w:val="20"/>
    </w:rPr>
  </w:style>
  <w:style w:type="paragraph" w:styleId="CommentSubject">
    <w:name w:val="annotation subject"/>
    <w:basedOn w:val="CommentText"/>
    <w:next w:val="CommentText"/>
    <w:link w:val="CommentSubjectChar"/>
    <w:uiPriority w:val="99"/>
    <w:semiHidden/>
    <w:unhideWhenUsed/>
    <w:rsid w:val="00874F3B"/>
    <w:rPr>
      <w:b/>
      <w:bCs/>
    </w:rPr>
  </w:style>
  <w:style w:type="character" w:customStyle="1" w:styleId="CommentSubjectChar">
    <w:name w:val="Comment Subject Char"/>
    <w:basedOn w:val="CommentTextChar"/>
    <w:link w:val="CommentSubject"/>
    <w:uiPriority w:val="99"/>
    <w:semiHidden/>
    <w:rsid w:val="00874F3B"/>
    <w:rPr>
      <w:b/>
      <w:bCs/>
      <w:sz w:val="20"/>
      <w:szCs w:val="20"/>
    </w:rPr>
  </w:style>
  <w:style w:type="paragraph" w:styleId="Revision">
    <w:name w:val="Revision"/>
    <w:hidden/>
    <w:uiPriority w:val="99"/>
    <w:semiHidden/>
    <w:rsid w:val="000B2953"/>
    <w:pPr>
      <w:spacing w:after="0" w:line="240" w:lineRule="auto"/>
    </w:pPr>
  </w:style>
  <w:style w:type="paragraph" w:styleId="BodyTextIndent">
    <w:name w:val="Body Text Indent"/>
    <w:basedOn w:val="Normal"/>
    <w:link w:val="BodyTextIndentChar"/>
    <w:uiPriority w:val="99"/>
    <w:unhideWhenUsed/>
    <w:rsid w:val="000B2953"/>
    <w:pPr>
      <w:spacing w:after="0" w:line="240" w:lineRule="auto"/>
      <w:ind w:left="720"/>
      <w:jc w:val="both"/>
    </w:pPr>
    <w:rPr>
      <w:rFonts w:ascii="Times New Roman" w:eastAsia="Times New Roman" w:hAnsi="Times New Roman" w:cs="Times New Roman"/>
      <w:sz w:val="25"/>
      <w:szCs w:val="25"/>
    </w:rPr>
  </w:style>
  <w:style w:type="character" w:customStyle="1" w:styleId="BodyTextIndentChar">
    <w:name w:val="Body Text Indent Char"/>
    <w:basedOn w:val="DefaultParagraphFont"/>
    <w:link w:val="BodyTextIndent"/>
    <w:uiPriority w:val="99"/>
    <w:rsid w:val="000B2953"/>
    <w:rPr>
      <w:rFonts w:ascii="Times New Roman" w:eastAsia="Times New Roman" w:hAnsi="Times New Roman" w:cs="Times New Roman"/>
      <w:sz w:val="25"/>
      <w:szCs w:val="25"/>
    </w:rPr>
  </w:style>
  <w:style w:type="paragraph" w:styleId="BodyTextIndent2">
    <w:name w:val="Body Text Indent 2"/>
    <w:basedOn w:val="Normal"/>
    <w:link w:val="BodyTextIndent2Char"/>
    <w:uiPriority w:val="99"/>
    <w:unhideWhenUsed/>
    <w:rsid w:val="00744C39"/>
    <w:pPr>
      <w:spacing w:after="0" w:line="240" w:lineRule="auto"/>
      <w:ind w:firstLine="720"/>
      <w:jc w:val="both"/>
    </w:pPr>
    <w:rPr>
      <w:rFonts w:ascii="Times New Roman" w:eastAsia="Times New Roman" w:hAnsi="Times New Roman" w:cs="Times New Roman"/>
      <w:sz w:val="25"/>
      <w:szCs w:val="25"/>
    </w:rPr>
  </w:style>
  <w:style w:type="character" w:customStyle="1" w:styleId="BodyTextIndent2Char">
    <w:name w:val="Body Text Indent 2 Char"/>
    <w:basedOn w:val="DefaultParagraphFont"/>
    <w:link w:val="BodyTextIndent2"/>
    <w:uiPriority w:val="99"/>
    <w:rsid w:val="00744C39"/>
    <w:rPr>
      <w:rFonts w:ascii="Times New Roman" w:eastAsia="Times New Roman" w:hAnsi="Times New Roman" w:cs="Times New Roman"/>
      <w:sz w:val="25"/>
      <w:szCs w:val="25"/>
    </w:rPr>
  </w:style>
  <w:style w:type="character" w:customStyle="1" w:styleId="Heading1Char">
    <w:name w:val="Heading 1 Char"/>
    <w:basedOn w:val="DefaultParagraphFont"/>
    <w:link w:val="Heading1"/>
    <w:uiPriority w:val="9"/>
    <w:rsid w:val="004F04E5"/>
    <w:rPr>
      <w:rFonts w:ascii="Times New Roman" w:hAnsi="Times New Roman" w:cs="Times New Roman"/>
      <w:b/>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7EFB7-E5F4-4BDD-B03A-D78CE08E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3110</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Key</dc:creator>
  <cp:keywords/>
  <dc:description/>
  <cp:lastModifiedBy> </cp:lastModifiedBy>
  <cp:revision>2</cp:revision>
  <cp:lastPrinted>2017-12-13T14:18:00Z</cp:lastPrinted>
  <dcterms:created xsi:type="dcterms:W3CDTF">2019-06-05T15:58:00Z</dcterms:created>
  <dcterms:modified xsi:type="dcterms:W3CDTF">2019-06-05T15:58:00Z</dcterms:modified>
</cp:coreProperties>
</file>